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8" w:rsidRDefault="009C5E7C" w:rsidP="00A1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A17D28" w:rsidRDefault="009C5E7C" w:rsidP="00A1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проведении промежуточной и 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(или)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аттестации обучающегося, получающего общее образование в форме семейного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образования или самообразования</w:t>
      </w:r>
    </w:p>
    <w:p w:rsidR="00A17D28" w:rsidRDefault="00A17D28" w:rsidP="009C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A17D28" w:rsidP="009C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«___»________________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20____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_г.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с. Купанское</w:t>
      </w:r>
    </w:p>
    <w:p w:rsidR="00A17D28" w:rsidRDefault="00A17D28" w:rsidP="009C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A17D28" w:rsidP="009C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A17D28" w:rsidP="009C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Купанская средняя школа (МОУ Купанская СШ)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Организация, в лице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Зиминой Светланы Алексеевны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одной стороны и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  <w:r w:rsidR="007A727C" w:rsidRPr="009C5E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______________________________________________________________,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законный представитель (родитель, опекун/попечитель),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727C" w:rsidRPr="009C5E7C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7A72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7C" w:rsidRPr="009C5E7C">
        <w:rPr>
          <w:rFonts w:ascii="Times New Roman" w:eastAsia="Times New Roman" w:hAnsi="Times New Roman" w:cs="Times New Roman"/>
          <w:sz w:val="24"/>
          <w:szCs w:val="24"/>
        </w:rPr>
        <w:t>дальнейшем Представитель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</w:t>
      </w:r>
      <w:r w:rsidR="007A727C" w:rsidRPr="009C5E7C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г.р., именуемого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дальнейшем Обучающийся, в интересах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ст.17 Федерального закона от 29.12.2012 г. </w:t>
      </w:r>
      <w:proofErr w:type="spellStart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273-ФЗ «Об</w:t>
      </w:r>
      <w:proofErr w:type="gramEnd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в Российской Федерации</w:t>
      </w:r>
      <w:proofErr w:type="gramEnd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1.Предмет договора: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1.1.Предметом настоящего договора является организация и проведение промежуточной и (или) итоговой государственной аттестации Обучающегося.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2.Права и обязанности сторон: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2.1.Организация: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2.1.1.Организует и проводит промежуточную аттестацию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стандартизированной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материалам______________________________________________________________________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впериод_____________________________________________________________;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2.1.2.Переводит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 в установленном порядке на основании результатов промежуточной и итоговой аттестации;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2.1.3.Обеспечивает в установленном порядке аттестацию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связи с досрочным усвоением им соответствующей программы;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2.1.4.Организует государственную итоговую аттестацию Обучающегося в соответствии с действующими федеральными и региональными нормативными правовыми актами в сфере образования;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2.1.5.Выдает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2.1.6.Информирует Учредителя о рассмотрении вопроса продолжения получения образования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 по месту жительства в случае расторжения настоящего договора.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2.2.Организация имеет право: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2.2.1.Устанавливать порядок и сроки проведения промежуточной аттестации Обучающегося;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2.2.2.Определять возможность участия педагогов, приглашенных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Представителем, в промежуточной и итоговой аттестации Обучающегося;</w:t>
      </w:r>
    </w:p>
    <w:p w:rsidR="009C5E7C" w:rsidRPr="009C5E7C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2.2.3.Отказать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выдаче документа государственного образца о </w:t>
      </w: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оответствующем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9C5E7C" w:rsidRPr="009C5E7C">
        <w:rPr>
          <w:rFonts w:ascii="Times New Roman" w:eastAsia="Times New Roman" w:hAnsi="Times New Roman" w:cs="Times New Roman"/>
          <w:sz w:val="24"/>
          <w:szCs w:val="24"/>
        </w:rPr>
        <w:t xml:space="preserve"> в случае невыполнения им условий Положения об итоговой аттестации.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2.3.Представитель обязан: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2.3.1.Обеспечить усвоение Обучающимся общеобразовательных программ в сроки, соответствующие расписанию проведения промежуточных аттестаций обучающихся, получающих образование в семье (в форме семейного образования, самообразования), утвержденному директором Организации;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2.3.2.Обеспечивать явку Обучающегося в Организацию в установленные Организацией сроки, информировать Организацию о непосещении Обучающимся аттестации не позднее, чем за сутки до назначенного времени;</w:t>
      </w:r>
      <w:proofErr w:type="gramEnd"/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2.4.Представитель имеет право знакомиться с результатами аттестаций.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3.Ответственность сторон: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3.1.Организация несет ответственность за качество проведения промежуточной и (или) государственной итоговой аттестации Обучающегося;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3.2.Представитель несет ответственность за освоение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4.Срок действия договора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4.1.Настоящий договор вступает в силу с момента его подписания сторонами и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действует </w:t>
      </w:r>
      <w:proofErr w:type="spellStart"/>
      <w:r w:rsidRPr="009C5E7C">
        <w:rPr>
          <w:rFonts w:ascii="Times New Roman" w:eastAsia="Times New Roman" w:hAnsi="Times New Roman" w:cs="Times New Roman"/>
          <w:sz w:val="24"/>
          <w:szCs w:val="24"/>
        </w:rPr>
        <w:t>до______________________года</w:t>
      </w:r>
      <w:proofErr w:type="spellEnd"/>
      <w:r w:rsidRPr="009C5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5.Порядок расторжения договора: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5.1.Настоящий договор расторгается: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5.1.1.При ликвидации Организации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Обязательства по данному договору не переходят к правопреемнику Организации. Представитель заключает с правопреемником новый договор в установленном порядке;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5.1.2.При изменении формы получения общего образования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Представителя;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5.1.3.При подтверждении результатами промежуточной и (или) государственной итоговой аттестации неусвоения 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5.2. Настоящий договор расторгается в одностороннем порядке: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5.2.1.Организацией в случае неисполнения или ненадлежащего исполнения Представителем обязательств по настоящему договору;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5.2.2.Представителем по его желанию, оформленному в виде заявления на имя руководителя Организации.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6.Заключительная часть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6.1. Настоящий договор составлен в 2-х экземплярах по одному для каждой из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сторон. 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Оба экземпляра имеют равную юридическую силу. Один экземпляр хранится в Организации, другой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Представителя.</w:t>
      </w: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7.Реквизиты и подписи сторон:</w:t>
      </w:r>
    </w:p>
    <w:p w:rsidR="00A17D28" w:rsidRDefault="009C5E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Представитель:</w:t>
      </w:r>
      <w:r w:rsidR="00A1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ФИО.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17D28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Дата рождения: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A727C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Паспорт:______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Когда выдан:_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A727C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>:______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A727C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Адрес:_____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A727C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E7C">
        <w:rPr>
          <w:rFonts w:ascii="Times New Roman" w:eastAsia="Times New Roman" w:hAnsi="Times New Roman" w:cs="Times New Roman"/>
          <w:sz w:val="24"/>
          <w:szCs w:val="24"/>
        </w:rPr>
        <w:t>Т елефон</w:t>
      </w:r>
      <w:proofErr w:type="gramEnd"/>
      <w:r w:rsidRPr="009C5E7C">
        <w:rPr>
          <w:rFonts w:ascii="Times New Roman" w:eastAsia="Times New Roman" w:hAnsi="Times New Roman" w:cs="Times New Roman"/>
          <w:sz w:val="24"/>
          <w:szCs w:val="24"/>
        </w:rPr>
        <w:t>:____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A727C" w:rsidRDefault="00A17D28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Электронный адрес: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A727C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17D28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17D28" w:rsidRPr="009C5E7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A727C" w:rsidRPr="005A2C31" w:rsidRDefault="009C5E7C" w:rsidP="007A7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E7C">
        <w:rPr>
          <w:rFonts w:ascii="Times New Roman" w:eastAsia="Times New Roman" w:hAnsi="Times New Roman" w:cs="Times New Roman"/>
          <w:sz w:val="24"/>
          <w:szCs w:val="24"/>
        </w:rPr>
        <w:t>Организация:</w:t>
      </w:r>
      <w:r w:rsidR="007A72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7C" w:rsidRPr="005A2C3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Купанская средняя школа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>(МОУ Купанская СШ)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2C31">
        <w:rPr>
          <w:rFonts w:ascii="Times New Roman" w:eastAsia="Times New Roman" w:hAnsi="Times New Roman" w:cs="Times New Roman"/>
          <w:sz w:val="24"/>
          <w:szCs w:val="24"/>
        </w:rPr>
        <w:t xml:space="preserve">дрес: 152018, Ярославская область, </w:t>
      </w:r>
      <w:proofErr w:type="spellStart"/>
      <w:r w:rsidRPr="005A2C31">
        <w:rPr>
          <w:rFonts w:ascii="Times New Roman" w:eastAsia="Times New Roman" w:hAnsi="Times New Roman" w:cs="Times New Roman"/>
          <w:sz w:val="24"/>
          <w:szCs w:val="24"/>
        </w:rPr>
        <w:t>Переславский</w:t>
      </w:r>
      <w:proofErr w:type="spellEnd"/>
      <w:r w:rsidRPr="005A2C31">
        <w:rPr>
          <w:rFonts w:ascii="Times New Roman" w:eastAsia="Times New Roman" w:hAnsi="Times New Roman" w:cs="Times New Roman"/>
          <w:sz w:val="24"/>
          <w:szCs w:val="24"/>
        </w:rPr>
        <w:t xml:space="preserve"> р-н, с. Купанское, ул. Советская, д.1</w:t>
      </w:r>
      <w:proofErr w:type="gramEnd"/>
    </w:p>
    <w:p w:rsidR="007A727C" w:rsidRPr="007A727C" w:rsidRDefault="007A727C" w:rsidP="007A7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2C3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A727C">
        <w:rPr>
          <w:rFonts w:ascii="Times New Roman" w:hAnsi="Times New Roman" w:cs="Times New Roman"/>
          <w:b/>
          <w:sz w:val="24"/>
          <w:szCs w:val="24"/>
        </w:rPr>
        <w:t>-</w:t>
      </w:r>
      <w:r w:rsidRPr="005A2C3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7A727C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5A2C31">
          <w:rPr>
            <w:rStyle w:val="a3"/>
            <w:sz w:val="24"/>
            <w:szCs w:val="24"/>
            <w:lang w:val="en-US"/>
          </w:rPr>
          <w:t>kupan</w:t>
        </w:r>
        <w:r w:rsidRPr="007A727C">
          <w:rPr>
            <w:rStyle w:val="a3"/>
            <w:sz w:val="24"/>
            <w:szCs w:val="24"/>
          </w:rPr>
          <w:t>.</w:t>
        </w:r>
        <w:r w:rsidRPr="005A2C31">
          <w:rPr>
            <w:rStyle w:val="a3"/>
            <w:sz w:val="24"/>
            <w:szCs w:val="24"/>
            <w:lang w:val="en-US"/>
          </w:rPr>
          <w:t>sh</w:t>
        </w:r>
        <w:r w:rsidRPr="007A727C">
          <w:rPr>
            <w:rStyle w:val="a3"/>
            <w:sz w:val="24"/>
            <w:szCs w:val="24"/>
          </w:rPr>
          <w:t>@</w:t>
        </w:r>
        <w:r w:rsidRPr="005A2C31">
          <w:rPr>
            <w:rStyle w:val="a3"/>
            <w:sz w:val="24"/>
            <w:szCs w:val="24"/>
            <w:lang w:val="en-US"/>
          </w:rPr>
          <w:t>mail</w:t>
        </w:r>
        <w:r w:rsidRPr="007A727C">
          <w:rPr>
            <w:rStyle w:val="a3"/>
            <w:sz w:val="24"/>
            <w:szCs w:val="24"/>
          </w:rPr>
          <w:t>.</w:t>
        </w:r>
        <w:r w:rsidRPr="005A2C31">
          <w:rPr>
            <w:rStyle w:val="a3"/>
            <w:sz w:val="24"/>
            <w:szCs w:val="24"/>
            <w:lang w:val="en-US"/>
          </w:rPr>
          <w:t>ru</w:t>
        </w:r>
      </w:hyperlink>
      <w:r w:rsidRPr="007A72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Start"/>
      <w:r w:rsidRPr="005A2C31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5A2C31">
        <w:rPr>
          <w:rFonts w:ascii="Times New Roman" w:eastAsia="Times New Roman" w:hAnsi="Times New Roman" w:cs="Times New Roman"/>
          <w:sz w:val="24"/>
          <w:szCs w:val="24"/>
        </w:rPr>
        <w:t>акс 8(48535) 4-93-46, 4-91-20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>УФК по Ярославской области (УФ, МОУ Купанская СШ, л.с. 203032132)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 xml:space="preserve">Банк: Отделение Ярославль </w:t>
      </w:r>
      <w:proofErr w:type="gramStart"/>
      <w:r w:rsidRPr="005A2C3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A2C31">
        <w:rPr>
          <w:rFonts w:ascii="Times New Roman" w:eastAsia="Times New Roman" w:hAnsi="Times New Roman" w:cs="Times New Roman"/>
          <w:sz w:val="24"/>
          <w:szCs w:val="24"/>
        </w:rPr>
        <w:t xml:space="preserve">. Ярославль 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C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A2C31">
        <w:rPr>
          <w:rFonts w:ascii="Times New Roman" w:eastAsia="Times New Roman" w:hAnsi="Times New Roman" w:cs="Times New Roman"/>
          <w:sz w:val="24"/>
          <w:szCs w:val="24"/>
        </w:rPr>
        <w:t>/счёт: 40701810678881000030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C31">
        <w:rPr>
          <w:rFonts w:ascii="Times New Roman" w:eastAsia="Times New Roman" w:hAnsi="Times New Roman" w:cs="Times New Roman"/>
          <w:sz w:val="24"/>
          <w:szCs w:val="24"/>
        </w:rPr>
        <w:t>БИК: 047888001</w:t>
      </w:r>
    </w:p>
    <w:p w:rsidR="007A727C" w:rsidRPr="005A2C31" w:rsidRDefault="007A727C" w:rsidP="007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>ОГРН 1027601053325</w:t>
      </w:r>
      <w:r w:rsidRPr="005A2C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 xml:space="preserve">ИНН: 7622011427  </w:t>
      </w:r>
    </w:p>
    <w:p w:rsidR="007A727C" w:rsidRPr="005A2C31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C31">
        <w:rPr>
          <w:rFonts w:ascii="Times New Roman" w:eastAsia="Times New Roman" w:hAnsi="Times New Roman" w:cs="Times New Roman"/>
          <w:sz w:val="24"/>
          <w:szCs w:val="24"/>
        </w:rPr>
        <w:t>КПП: 762201001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3570"/>
      </w:tblGrid>
      <w:tr w:rsidR="007A727C" w:rsidRPr="005A2C31" w:rsidTr="001863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Код по ОКТМО:</w:t>
            </w:r>
          </w:p>
        </w:tc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78705000</w:t>
            </w:r>
          </w:p>
        </w:tc>
      </w:tr>
      <w:tr w:rsidR="007A727C" w:rsidRPr="005A2C31" w:rsidTr="001863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Код по ОКПО:</w:t>
            </w:r>
          </w:p>
        </w:tc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21719132</w:t>
            </w:r>
          </w:p>
        </w:tc>
      </w:tr>
      <w:tr w:rsidR="007A727C" w:rsidRPr="005A2C31" w:rsidTr="001863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Код по ОКОГУ:</w:t>
            </w:r>
          </w:p>
        </w:tc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4210007</w:t>
            </w:r>
          </w:p>
        </w:tc>
      </w:tr>
      <w:tr w:rsidR="007A727C" w:rsidRPr="005A2C31" w:rsidTr="001863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Код по ОКФС:</w:t>
            </w:r>
          </w:p>
        </w:tc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14 Муниципальная собственность</w:t>
            </w:r>
          </w:p>
        </w:tc>
      </w:tr>
      <w:tr w:rsidR="007A727C" w:rsidRPr="005A2C31" w:rsidTr="001863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ОКВЭД (основной):</w:t>
            </w:r>
          </w:p>
        </w:tc>
        <w:tc>
          <w:tcPr>
            <w:tcW w:w="0" w:type="auto"/>
            <w:vAlign w:val="center"/>
            <w:hideMark/>
          </w:tcPr>
          <w:p w:rsidR="007A727C" w:rsidRPr="005A2C31" w:rsidRDefault="007A727C" w:rsidP="007A7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31">
              <w:rPr>
                <w:rFonts w:ascii="Times New Roman" w:hAnsi="Times New Roman" w:cs="Times New Roman"/>
                <w:sz w:val="24"/>
                <w:szCs w:val="24"/>
              </w:rPr>
              <w:t>85.14 Образование среднее общее</w:t>
            </w:r>
          </w:p>
        </w:tc>
      </w:tr>
    </w:tbl>
    <w:p w:rsidR="007A727C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626">
        <w:rPr>
          <w:rFonts w:ascii="Times New Roman" w:hAnsi="Times New Roman" w:cs="Times New Roman"/>
          <w:sz w:val="24"/>
          <w:szCs w:val="24"/>
        </w:rPr>
        <w:t>Директор Зимина Светлана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A727C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C5E7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A727C" w:rsidRDefault="007A727C" w:rsidP="007A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27C" w:rsidRDefault="007A727C" w:rsidP="007A7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727C" w:rsidSect="009C5E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E7C"/>
    <w:rsid w:val="007A727C"/>
    <w:rsid w:val="009C5E7C"/>
    <w:rsid w:val="00A1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an.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2020-09-18T12:09:00Z</dcterms:created>
  <dcterms:modified xsi:type="dcterms:W3CDTF">2020-09-18T12:54:00Z</dcterms:modified>
</cp:coreProperties>
</file>