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8D" w:rsidRPr="00677C8D" w:rsidRDefault="00677C8D" w:rsidP="00C769A1">
      <w:pPr>
        <w:pStyle w:val="nospacing"/>
        <w:spacing w:before="0" w:beforeAutospacing="0" w:after="0" w:afterAutospacing="0"/>
        <w:ind w:left="74" w:right="74"/>
        <w:jc w:val="center"/>
        <w:textAlignment w:val="top"/>
        <w:rPr>
          <w:color w:val="1F2628"/>
        </w:rPr>
      </w:pPr>
      <w:bookmarkStart w:id="0" w:name="_GoBack"/>
      <w:bookmarkEnd w:id="0"/>
      <w:r w:rsidRPr="00677C8D">
        <w:rPr>
          <w:rStyle w:val="a3"/>
          <w:color w:val="1F2628"/>
        </w:rPr>
        <w:t>МЕТОДИЧЕСКИЕ РЕКОМЕНДАЦИИ</w:t>
      </w:r>
    </w:p>
    <w:p w:rsidR="00677C8D" w:rsidRPr="00677C8D" w:rsidRDefault="00677C8D" w:rsidP="00C769A1">
      <w:pPr>
        <w:pStyle w:val="nospacing"/>
        <w:spacing w:before="0" w:beforeAutospacing="0" w:after="0" w:afterAutospacing="0"/>
        <w:ind w:left="74" w:right="74"/>
        <w:jc w:val="center"/>
        <w:textAlignment w:val="top"/>
        <w:rPr>
          <w:color w:val="1F2628"/>
        </w:rPr>
      </w:pPr>
      <w:r w:rsidRPr="00677C8D">
        <w:rPr>
          <w:rStyle w:val="a3"/>
          <w:color w:val="1F2628"/>
        </w:rPr>
        <w:t>по проведению оценки коррупционных рисков, возникающих при</w:t>
      </w:r>
    </w:p>
    <w:p w:rsidR="00677C8D" w:rsidRPr="00677C8D" w:rsidRDefault="00677C8D" w:rsidP="00C769A1">
      <w:pPr>
        <w:pStyle w:val="nospacing"/>
        <w:spacing w:before="0" w:beforeAutospacing="0" w:after="0" w:afterAutospacing="0"/>
        <w:ind w:left="74" w:right="74"/>
        <w:jc w:val="center"/>
        <w:textAlignment w:val="top"/>
        <w:rPr>
          <w:color w:val="1F2628"/>
        </w:rPr>
      </w:pPr>
      <w:r w:rsidRPr="00677C8D">
        <w:rPr>
          <w:rStyle w:val="a3"/>
          <w:color w:val="1F2628"/>
        </w:rPr>
        <w:t>реализации функций</w:t>
      </w:r>
    </w:p>
    <w:p w:rsidR="00C769A1" w:rsidRDefault="00C769A1" w:rsidP="00C769A1">
      <w:pPr>
        <w:pStyle w:val="nospacing"/>
        <w:spacing w:before="0" w:beforeAutospacing="0" w:after="0" w:afterAutospacing="0"/>
        <w:ind w:left="74" w:right="74"/>
        <w:jc w:val="right"/>
        <w:textAlignment w:val="top"/>
        <w:rPr>
          <w:color w:val="1F2628"/>
        </w:rPr>
      </w:pPr>
    </w:p>
    <w:p w:rsidR="00677C8D" w:rsidRPr="00677C8D" w:rsidRDefault="00677C8D" w:rsidP="00C769A1">
      <w:pPr>
        <w:pStyle w:val="nospacing"/>
        <w:spacing w:before="0" w:beforeAutospacing="0" w:after="0" w:afterAutospacing="0"/>
        <w:ind w:left="74" w:right="74"/>
        <w:jc w:val="right"/>
        <w:textAlignment w:val="top"/>
        <w:rPr>
          <w:color w:val="1F2628"/>
        </w:rPr>
      </w:pPr>
      <w:r w:rsidRPr="00677C8D">
        <w:rPr>
          <w:color w:val="1F2628"/>
        </w:rPr>
        <w:t>Подготовлены Министерством труда и</w:t>
      </w:r>
    </w:p>
    <w:p w:rsidR="00677C8D" w:rsidRPr="00677C8D" w:rsidRDefault="00677C8D" w:rsidP="00C769A1">
      <w:pPr>
        <w:pStyle w:val="nospacing"/>
        <w:spacing w:before="0" w:beforeAutospacing="0" w:after="0" w:afterAutospacing="0"/>
        <w:ind w:left="74" w:right="74"/>
        <w:jc w:val="right"/>
        <w:textAlignment w:val="top"/>
        <w:rPr>
          <w:color w:val="1F2628"/>
        </w:rPr>
      </w:pPr>
      <w:r w:rsidRPr="00677C8D">
        <w:rPr>
          <w:color w:val="1F2628"/>
        </w:rPr>
        <w:t>социальной защиты Российской Федерации</w:t>
      </w:r>
    </w:p>
    <w:p w:rsidR="00677C8D" w:rsidRPr="00677C8D" w:rsidRDefault="00677C8D" w:rsidP="00C769A1">
      <w:pPr>
        <w:pStyle w:val="nospacing"/>
        <w:spacing w:before="0" w:beforeAutospacing="0" w:after="0" w:afterAutospacing="0"/>
        <w:ind w:left="74" w:right="74"/>
        <w:jc w:val="right"/>
        <w:textAlignment w:val="top"/>
        <w:rPr>
          <w:color w:val="1F2628"/>
        </w:rPr>
      </w:pPr>
      <w:r w:rsidRPr="00677C8D">
        <w:rPr>
          <w:color w:val="1F2628"/>
        </w:rPr>
        <w:t>Одобрены на заседании президиума Совета</w:t>
      </w:r>
    </w:p>
    <w:p w:rsidR="00677C8D" w:rsidRPr="00677C8D" w:rsidRDefault="00677C8D" w:rsidP="00C769A1">
      <w:pPr>
        <w:pStyle w:val="nospacing"/>
        <w:spacing w:before="0" w:beforeAutospacing="0" w:after="0" w:afterAutospacing="0"/>
        <w:ind w:left="74" w:right="74"/>
        <w:jc w:val="right"/>
        <w:textAlignment w:val="top"/>
        <w:rPr>
          <w:color w:val="1F2628"/>
        </w:rPr>
      </w:pPr>
      <w:r w:rsidRPr="00677C8D">
        <w:rPr>
          <w:color w:val="1F2628"/>
        </w:rPr>
        <w:t>при Президенте Российской Федерации</w:t>
      </w:r>
    </w:p>
    <w:p w:rsidR="00677C8D" w:rsidRPr="00677C8D" w:rsidRDefault="00677C8D" w:rsidP="00C769A1">
      <w:pPr>
        <w:pStyle w:val="nospacing"/>
        <w:spacing w:before="0" w:beforeAutospacing="0" w:after="0" w:afterAutospacing="0"/>
        <w:ind w:left="74" w:right="74"/>
        <w:jc w:val="right"/>
        <w:textAlignment w:val="top"/>
        <w:rPr>
          <w:color w:val="1F2628"/>
        </w:rPr>
      </w:pPr>
      <w:r w:rsidRPr="00677C8D">
        <w:rPr>
          <w:color w:val="1F2628"/>
        </w:rPr>
        <w:t>по противодействию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3"/>
          <w:color w:val="1F2628"/>
        </w:rPr>
        <w:t>I. Общие положения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оценка коррупционных рисков, возникающих при реализации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2.   Результатами применения настоящих методических рекомендаций должны стать:</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r w:rsidR="00350DE6">
        <w:rPr>
          <w:color w:val="1F2628"/>
        </w:rPr>
        <w:t xml:space="preserve"> </w:t>
      </w:r>
      <w:r w:rsidRPr="00677C8D">
        <w:rPr>
          <w:color w:val="1F2628"/>
        </w:rPr>
        <w:t>минимизация коррупционных рисков либо их устранение в конкретных управленческих процессах.</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Применительно   к   настоящим   методическим   рекомендациям используются следующие понятия: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 коррупция</w:t>
      </w:r>
      <w:r w:rsidRPr="00677C8D">
        <w:rPr>
          <w:color w:val="1F2628"/>
        </w:rPr>
        <w:t>;</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w:t>
      </w:r>
      <w:r w:rsidRPr="00677C8D">
        <w:rPr>
          <w:rStyle w:val="a4"/>
          <w:color w:val="1F2628"/>
        </w:rPr>
        <w:t>злоупотребление служебным положением, дача взятки, получение взятки, злоупотребление полномочиями, коммерческий подкуп</w:t>
      </w:r>
      <w:r w:rsidRPr="00677C8D">
        <w:rPr>
          <w:color w:val="1F2628"/>
        </w:rPr>
        <w:t xml:space="preserve"> либо иное незаконное   использование   физическим   лицом   своего   должностного положения вопреки </w:t>
      </w:r>
      <w:r w:rsidRPr="00677C8D">
        <w:rPr>
          <w:color w:val="1F2628"/>
        </w:rPr>
        <w:lastRenderedPageBreak/>
        <w:t>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совершение деяний, указанных в абзаце третьем настоящего пункта, от имени или в интересах юридического лица;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w:t>
      </w:r>
      <w:r w:rsidRPr="00677C8D">
        <w:rPr>
          <w:rStyle w:val="a4"/>
          <w:color w:val="1F2628"/>
        </w:rPr>
        <w:t>коррупционные действия</w:t>
      </w:r>
      <w:r w:rsidRPr="00677C8D">
        <w:rPr>
          <w:color w:val="1F2628"/>
        </w:rPr>
        <w:t>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w:t>
      </w:r>
      <w:r w:rsidRPr="00677C8D">
        <w:rPr>
          <w:rStyle w:val="a4"/>
          <w:color w:val="1F2628"/>
        </w:rPr>
        <w:t>коррупционные риски</w:t>
      </w:r>
      <w:r w:rsidRPr="00677C8D">
        <w:rPr>
          <w:color w:val="1F2628"/>
        </w:rPr>
        <w:t>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w:t>
      </w:r>
      <w:proofErr w:type="spellStart"/>
      <w:r w:rsidRPr="00677C8D">
        <w:rPr>
          <w:rStyle w:val="a4"/>
          <w:color w:val="1F2628"/>
        </w:rPr>
        <w:t>коррупциогенные</w:t>
      </w:r>
      <w:proofErr w:type="spellEnd"/>
      <w:r w:rsidRPr="00677C8D">
        <w:rPr>
          <w:rStyle w:val="a4"/>
          <w:color w:val="1F2628"/>
        </w:rPr>
        <w:t xml:space="preserve"> факторы</w:t>
      </w:r>
      <w:r w:rsidRPr="00677C8D">
        <w:rPr>
          <w:color w:val="1F26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677C8D">
        <w:rPr>
          <w:color w:val="1F2628"/>
        </w:rPr>
        <w:t>правоприменителя</w:t>
      </w:r>
      <w:proofErr w:type="spellEnd"/>
      <w:r w:rsidRPr="00677C8D">
        <w:rPr>
          <w:color w:val="1F26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II.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2. К </w:t>
      </w:r>
      <w:r w:rsidRPr="00677C8D">
        <w:rPr>
          <w:rStyle w:val="a4"/>
          <w:b/>
          <w:bCs/>
          <w:color w:val="1F2628"/>
        </w:rPr>
        <w:t>коррупционно-опасным функциям</w:t>
      </w:r>
      <w:r w:rsidRPr="00677C8D">
        <w:rPr>
          <w:color w:val="1F2628"/>
        </w:rPr>
        <w:t>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функциями по контролю и надзору</w:t>
      </w:r>
      <w:r w:rsidRPr="00677C8D">
        <w:rPr>
          <w:color w:val="1F2628"/>
        </w:rPr>
        <w:t>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функциями по управлению государственным имуществом</w:t>
      </w:r>
      <w:r w:rsidRPr="00677C8D">
        <w:rPr>
          <w:color w:val="1F2628"/>
        </w:rPr>
        <w:t xml:space="preserve"> понимается осуществление полномочий собственника в отношении федерального имущества, в том </w:t>
      </w:r>
      <w:r w:rsidRPr="00677C8D">
        <w:rPr>
          <w:color w:val="1F2628"/>
        </w:rPr>
        <w:lastRenderedPageBreak/>
        <w:t>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функциями по оказанию государственных услуг</w:t>
      </w:r>
      <w:r w:rsidRPr="00677C8D">
        <w:rPr>
          <w:color w:val="1F2628"/>
        </w:rPr>
        <w:t>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разрешительными функциями</w:t>
      </w:r>
      <w:r w:rsidRPr="00677C8D">
        <w:rPr>
          <w:color w:val="1F2628"/>
        </w:rPr>
        <w:t>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 конкретных действий юридическим лицам и гражданам (удостоверения, лицензии, разрешения, аккредитации).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регистрационными функциями</w:t>
      </w:r>
      <w:r w:rsidRPr="00677C8D">
        <w:rPr>
          <w:color w:val="1F2628"/>
        </w:rPr>
        <w:t>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размещение заказов на поставку товаров, выполнение работ и оказание услуг для государственных нужд;</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осуществление государственного надзора и контроля;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организацию продажи федерального имущества, иного имущества, принадлежащего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подготовку и принятие решений об отсрочке уплаты налогов и сборов;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лицензирование отдельных видов деятельности, выдача разрешений на отдельные виды работ и иные аналогичные действия;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      проведение государственной экспертизы и выдачу заключений;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возбуждение    и    рассмотрение    дел    об    административных правонарушениях, проведение административного расследования;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возбуждение уголовных дел, проведение расследования;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представление в судебных органах прав и законных интересов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регистрацию имущества и ведение баз данных имущества;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предоставление государственных услуг гражданам и организациям;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хранение и распределение материально-технических ресурсов.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Информация о том, что при реализации той или иной функции возникают коррупционные риски (т.е. функция является коррупционно- опасной) может быть выявлена: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 статистических данных, в том числе в данных о состоянии преступности в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 результатам рассмотрения: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(далее — должностные лица) к совершению коррупционных правонарушений;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сообщений в СМИ о коррупционных правонарушениях или фактах несоблюдения должностными лицами требований к служебному поведению;</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Перечень источников, указанных в настоящем пункте, не является исчерпывающим.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 опасных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от1 июля 2010 г.    № 821).</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III.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услуг имущественного характера, иных имущественных прав вопреки законным интересам общества и государства.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При этом анализируется: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что является предметом коррупции (за какие действия (бездействия) предоставляется выгода);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  какие коррупционные схемы используются.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 компанию);</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а также сведения о:</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попытках   несанкционированного   доступа   к   информационным ресурсам;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действиях </w:t>
      </w:r>
      <w:proofErr w:type="gramStart"/>
      <w:r w:rsidRPr="00677C8D">
        <w:rPr>
          <w:color w:val="1F2628"/>
        </w:rPr>
        <w:t>распорядительного  характера</w:t>
      </w:r>
      <w:proofErr w:type="gramEnd"/>
      <w:r w:rsidRPr="00677C8D">
        <w:rPr>
          <w:color w:val="1F2628"/>
        </w:rPr>
        <w:t>,  превышающих или не относящихся к должностным (трудовым) полномочиям;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бездействии в случаях, требующих принятия решений в соответствии со служебными (трудовыми) обязанностями;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получении должностным лицом, членами </w:t>
      </w:r>
      <w:proofErr w:type="gramStart"/>
      <w:r w:rsidRPr="00677C8D">
        <w:rPr>
          <w:color w:val="1F2628"/>
        </w:rPr>
        <w:t>его  семьи</w:t>
      </w:r>
      <w:proofErr w:type="gramEnd"/>
      <w:r w:rsidRPr="00677C8D">
        <w:rPr>
          <w:color w:val="1F2628"/>
        </w:rPr>
        <w:t>,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 xml:space="preserve">-  получении должностным лицом, членами его семьи, третьими лицами кредитов   </w:t>
      </w:r>
      <w:proofErr w:type="gramStart"/>
      <w:r w:rsidRPr="00677C8D">
        <w:rPr>
          <w:color w:val="1F2628"/>
        </w:rPr>
        <w:t>или  займов</w:t>
      </w:r>
      <w:proofErr w:type="gramEnd"/>
      <w:r w:rsidRPr="00677C8D">
        <w:rPr>
          <w:color w:val="1F2628"/>
        </w:rPr>
        <w:t>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совершении финансово-хозяйственных операций с очевидными (даже не для специалиста) нарушениями действующего законодательства.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(подпункт «а» пункта 22 и подпункт «в» пункта 23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июля2010 г. № 821).</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предлагается осуществлять по результатам оценки коррупционных рисков и не реже одного раза в год.</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w:t>
      </w:r>
      <w:r w:rsidRPr="00677C8D">
        <w:rPr>
          <w:color w:val="1F2628"/>
        </w:rPr>
        <w:lastRenderedPageBreak/>
        <w:t>благосостоянием и имущественным положением данных должностных лиц и членов их семей.</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IV. Минимизация коррупционных рисков либо их устранение в конкретных управленческих процессах реализации коррупционно-опасных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 опасной функции,  их упрощением либо исключением, установлением препятствий  (ограничений),  затрудняющих реализацию  коррупционных схем.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Регламентация  административных  процедур   позволяет  снизить степень угрозы возникновения коррупции в связи со следующим: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снижается степень усмотрения должностных лиц при принятии управленческих решений;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w:t>
      </w:r>
      <w:proofErr w:type="gramStart"/>
      <w:r w:rsidRPr="00677C8D">
        <w:rPr>
          <w:color w:val="1F2628"/>
        </w:rPr>
        <w:t>решения</w:t>
      </w:r>
      <w:proofErr w:type="gramEnd"/>
      <w:r w:rsidRPr="00677C8D">
        <w:rPr>
          <w:color w:val="1F2628"/>
        </w:rPr>
        <w:t xml:space="preserve"> не дожидаясь развития конфликтной ситуации;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создается гласная, открытая модель реализации коррупционно-опасной функции;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В качестве установления препятствий (ограничений), затрудняющих реализацию коррупционных схем, предлагается применять следующие меры:</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исключение необходимости личного взаимодействия (общения) должностных лиц с гражданами и организациями;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совершенствование механизма отбора должностных лиц для включения в состав комиссий, рабочих групп, принимающих управленческие решения;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оптимизация перечня документов (материалов, информации), которые граждане (организации) обязаны предоставить для реализации права;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сокращение сроков принятия управленческих решений;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установление дополнительных форм отчетности должностных лиц о результатах принятых решений.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организации внутреннего контроля за исполнением должностными лицами своих обязанностей, основанного 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использования средств видеонаблюдения и аудиозаписи в местах приема граждан и представителей организаций;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V. 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своевременная фиксация отклонения действий должностных лиц от установленных норм, правил служебного поведения;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выявление и анализ факторов, способствующих ненадлежащему исполнению либо превышению должностных полномочий;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подготовка предложений по минимизации коррупционных рисков либо их устранению в деятельности должностных лиц;</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2. Проведение мониторинга осуществляется путем сбора информации о признаках и фактах коррупционной деятельности должностных лиц.</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При проведении мониторинга: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Результатами проведения мониторинга являются: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3"/>
          <w:color w:val="1F2628"/>
        </w:rPr>
        <w:t>VI. Заключительные положения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1.Вопросы,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2.Информация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а </w:t>
      </w:r>
      <w:proofErr w:type="spellStart"/>
      <w:r w:rsidRPr="00677C8D">
        <w:rPr>
          <w:color w:val="1F2628"/>
        </w:rPr>
        <w:t>такжео</w:t>
      </w:r>
      <w:proofErr w:type="spellEnd"/>
      <w:r w:rsidRPr="00677C8D">
        <w:rPr>
          <w:color w:val="1F2628"/>
        </w:rPr>
        <w:t xml:space="preserve"> проведении данной работы государственными корпорациями (государственной компанией) в соответствии с абзацами вторым и </w:t>
      </w:r>
      <w:r w:rsidRPr="00677C8D">
        <w:rPr>
          <w:color w:val="1F2628"/>
        </w:rPr>
        <w:lastRenderedPageBreak/>
        <w:t>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3.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 (государственной компании) в рамках исполнения функций, возложенных на них Указом Президента Российской Федерации от 21 сентября 2009 г. № 1065 «О </w:t>
      </w:r>
      <w:proofErr w:type="spellStart"/>
      <w:r w:rsidRPr="00677C8D">
        <w:rPr>
          <w:color w:val="1F2628"/>
        </w:rPr>
        <w:t>проверкедостоверности</w:t>
      </w:r>
      <w:proofErr w:type="spellEnd"/>
      <w:r w:rsidRPr="00677C8D">
        <w:rPr>
          <w:color w:val="1F2628"/>
        </w:rPr>
        <w:t xml:space="preserve">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77C8D" w:rsidRPr="00677C8D" w:rsidRDefault="00677C8D" w:rsidP="00677C8D">
      <w:pPr>
        <w:rPr>
          <w:rFonts w:ascii="Times New Roman" w:hAnsi="Times New Roman" w:cs="Times New Roman"/>
          <w:sz w:val="24"/>
          <w:szCs w:val="24"/>
        </w:rPr>
      </w:pPr>
    </w:p>
    <w:p w:rsidR="00B419E7" w:rsidRPr="00677C8D" w:rsidRDefault="00B419E7">
      <w:pPr>
        <w:rPr>
          <w:rFonts w:ascii="Times New Roman" w:hAnsi="Times New Roman" w:cs="Times New Roman"/>
          <w:sz w:val="24"/>
          <w:szCs w:val="24"/>
        </w:rPr>
      </w:pPr>
    </w:p>
    <w:sectPr w:rsidR="00B419E7" w:rsidRPr="00677C8D" w:rsidSect="00B41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8D"/>
    <w:rsid w:val="00017ECC"/>
    <w:rsid w:val="00350DE6"/>
    <w:rsid w:val="00677C8D"/>
    <w:rsid w:val="00A94EE6"/>
    <w:rsid w:val="00B419E7"/>
    <w:rsid w:val="00C769A1"/>
    <w:rsid w:val="00E3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A6712-969D-459A-8832-DB5D9AC1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7C8D"/>
    <w:rPr>
      <w:b/>
      <w:bCs/>
    </w:rPr>
  </w:style>
  <w:style w:type="paragraph" w:customStyle="1" w:styleId="nospacing">
    <w:name w:val="nospacing"/>
    <w:basedOn w:val="a"/>
    <w:rsid w:val="00677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7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Берендеевская СОШ</dc:creator>
  <cp:lastModifiedBy>Windows User</cp:lastModifiedBy>
  <cp:revision>2</cp:revision>
  <dcterms:created xsi:type="dcterms:W3CDTF">2016-08-20T09:27:00Z</dcterms:created>
  <dcterms:modified xsi:type="dcterms:W3CDTF">2016-08-20T09:27:00Z</dcterms:modified>
</cp:coreProperties>
</file>