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C01" w:rsidRPr="003A0C01" w:rsidRDefault="00BE6F88" w:rsidP="003A0C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6F88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940425" cy="1757376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C01" w:rsidRPr="003A0C01" w:rsidRDefault="003A0C01" w:rsidP="003A0C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0C01">
        <w:rPr>
          <w:rFonts w:ascii="Times New Roman" w:hAnsi="Times New Roman" w:cs="Times New Roman"/>
          <w:sz w:val="24"/>
          <w:szCs w:val="24"/>
        </w:rPr>
        <w:t>ПОЛОЖЕНИЕ</w:t>
      </w:r>
    </w:p>
    <w:p w:rsidR="003A0C01" w:rsidRPr="003A0C01" w:rsidRDefault="005F7CC0" w:rsidP="003A0C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о мониторинге качества образования</w:t>
      </w:r>
    </w:p>
    <w:p w:rsidR="003A0C01" w:rsidRPr="003A0C01" w:rsidRDefault="005F7CC0" w:rsidP="003A0C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на ступени начального общего образования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и основного общего образования</w:t>
      </w:r>
    </w:p>
    <w:p w:rsidR="003A0C01" w:rsidRPr="003A0C01" w:rsidRDefault="003A0C01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1. Общие положения</w:t>
      </w:r>
    </w:p>
    <w:p w:rsidR="003A0C01" w:rsidRPr="003A0C01" w:rsidRDefault="003A0C01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0C01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 xml:space="preserve">1.1. Настоящее Положение о мониторинге качества образования в МОУ 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С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Ш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 xml:space="preserve">(далее Положение) разработано с целью </w:t>
      </w:r>
      <w:proofErr w:type="gramStart"/>
      <w:r w:rsidRPr="003A0C01">
        <w:rPr>
          <w:rFonts w:ascii="Times New Roman" w:eastAsia="Times New Roman" w:hAnsi="Times New Roman" w:cs="Times New Roman"/>
          <w:sz w:val="24"/>
          <w:szCs w:val="24"/>
        </w:rPr>
        <w:t>создания системы отслеживания соответствия результатов освоения</w:t>
      </w:r>
      <w:proofErr w:type="gramEnd"/>
      <w:r w:rsidRPr="003A0C01">
        <w:rPr>
          <w:rFonts w:ascii="Times New Roman" w:eastAsia="Times New Roman" w:hAnsi="Times New Roman" w:cs="Times New Roman"/>
          <w:sz w:val="24"/>
          <w:szCs w:val="24"/>
        </w:rPr>
        <w:t xml:space="preserve"> учащимися образовательных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начального общего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и основной общего образования нормативным требованиям к качеству образования с учетом ФГОС НОО и ФГОС ООО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второго поколения и запросам потребителей образовательных услуг.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Мониторинг качества образования (далее Мониторинг) ведется с целью аналитической обработки объективной информации о состоянии качества образования и принятия на ее основе управленческих решений, которые позволят обеспечить соответствие уровня качества образования в МОУ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Купанской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С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Ш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требованиям ФГОС НОО и ФГОС ООО.</w:t>
      </w:r>
    </w:p>
    <w:p w:rsidR="003A0C01" w:rsidRPr="003A0C01" w:rsidRDefault="003A0C01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0C01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 xml:space="preserve">1.2. Положение о мониторинге качества образования в МОУ 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Купанской  СШ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разработано в соответствии с Федеральным Законом Российской Федерации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 xml:space="preserve">от 29.12.2012г. </w:t>
      </w:r>
      <w:proofErr w:type="spellStart"/>
      <w:r w:rsidRPr="003A0C01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3A0C01">
        <w:rPr>
          <w:rFonts w:ascii="Times New Roman" w:eastAsia="Times New Roman" w:hAnsi="Times New Roman" w:cs="Times New Roman"/>
          <w:sz w:val="24"/>
          <w:szCs w:val="24"/>
        </w:rPr>
        <w:t xml:space="preserve"> 273-ФЗ</w:t>
      </w:r>
      <w:proofErr w:type="gramStart"/>
      <w:r w:rsidRPr="003A0C01">
        <w:rPr>
          <w:rFonts w:ascii="Times New Roman" w:eastAsia="Times New Roman" w:hAnsi="Times New Roman" w:cs="Times New Roman"/>
          <w:sz w:val="24"/>
          <w:szCs w:val="24"/>
        </w:rPr>
        <w:t>«О</w:t>
      </w:r>
      <w:proofErr w:type="gramEnd"/>
      <w:r w:rsidRPr="003A0C01">
        <w:rPr>
          <w:rFonts w:ascii="Times New Roman" w:eastAsia="Times New Roman" w:hAnsi="Times New Roman" w:cs="Times New Roman"/>
          <w:sz w:val="24"/>
          <w:szCs w:val="24"/>
        </w:rPr>
        <w:t>б образовании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в Российской Федерации», Письмом УО No13-1353/12-08 от 25.04.2012 г. «О создании системы внутренней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оценки качества образования», Уставом МОУ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Купанской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 xml:space="preserve">СШ </w:t>
      </w:r>
    </w:p>
    <w:p w:rsidR="003A0C01" w:rsidRDefault="003A0C01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F7CC0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1.3. Мониторинг качества образования –</w:t>
      </w:r>
      <w:r w:rsid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это система организации, сбора, хранения, обработки и распространения информации о результатах оценки качества образования: личностных, метапредметных и предметных результатов обучения.</w:t>
      </w:r>
    </w:p>
    <w:p w:rsidR="003A0C01" w:rsidRDefault="003A0C01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0C01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1.4. Цель мониторинга уровня метапредметных результатов (сформированности УУД)</w:t>
      </w:r>
      <w:proofErr w:type="gramStart"/>
      <w:r w:rsidRPr="003A0C01">
        <w:rPr>
          <w:rFonts w:ascii="Times New Roman" w:eastAsia="Times New Roman" w:hAnsi="Times New Roman" w:cs="Times New Roman"/>
          <w:sz w:val="24"/>
          <w:szCs w:val="24"/>
        </w:rPr>
        <w:t>–п</w:t>
      </w:r>
      <w:proofErr w:type="gramEnd"/>
      <w:r w:rsidRPr="003A0C01">
        <w:rPr>
          <w:rFonts w:ascii="Times New Roman" w:eastAsia="Times New Roman" w:hAnsi="Times New Roman" w:cs="Times New Roman"/>
          <w:sz w:val="24"/>
          <w:szCs w:val="24"/>
        </w:rPr>
        <w:t>олучение объективной информации о состоянии и динамике уровня сформированности универсальных учебных действий у обучающихся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условиях реализации федеральных государственных стандартов нового поколения.</w:t>
      </w:r>
    </w:p>
    <w:p w:rsidR="003A0C01" w:rsidRDefault="003A0C01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0C01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1.5. Задачи мониторинга сформированности УУД:</w:t>
      </w:r>
    </w:p>
    <w:p w:rsidR="003A0C01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Отработка механизмов сбора информации об уровне сформированности УУД;</w:t>
      </w:r>
    </w:p>
    <w:p w:rsidR="003A0C01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Выявление и анализ факторов, способствующих формированию УУД;</w:t>
      </w:r>
    </w:p>
    <w:p w:rsid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Апробация технологических карт и методик оценки уровня сформированности УУД;</w:t>
      </w:r>
      <w:r w:rsid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A0C01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Формирование банка методических материалов для организации и проведения мониторинга уровня сформированности УУД;</w:t>
      </w:r>
    </w:p>
    <w:p w:rsidR="003A0C01" w:rsidRDefault="003A0C01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0C01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Обеспечение преемственности и единообразия в процедурах оценки качества результатов дошкольного,</w:t>
      </w:r>
      <w:r w:rsid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начального и основного школьного образования в условиях внедрения ФГОС нового поколения;</w:t>
      </w:r>
    </w:p>
    <w:p w:rsidR="003A0C01" w:rsidRDefault="003A0C01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0C01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 xml:space="preserve">Разработка и апробация системы критериев и показателей уровня сформированности УУД </w:t>
      </w:r>
      <w:proofErr w:type="gramStart"/>
      <w:r w:rsidRPr="003A0C01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3A0C01">
        <w:rPr>
          <w:rFonts w:ascii="Times New Roman" w:eastAsia="Times New Roman" w:hAnsi="Times New Roman" w:cs="Times New Roman"/>
          <w:sz w:val="24"/>
          <w:szCs w:val="24"/>
        </w:rPr>
        <w:t xml:space="preserve"> обучающихся.</w:t>
      </w:r>
    </w:p>
    <w:p w:rsidR="003A0C01" w:rsidRDefault="003A0C01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0C01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Получаемая в ходе педагогического мониторинга информация, является основанием для выявления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индивидуальной динамики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 xml:space="preserve">качества развития обучающегося, для прогнозирования деятельности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lastRenderedPageBreak/>
        <w:t>педагога, для осуществления необходимой коррекции, а также инструментом оповещения родителей о состоянии и проблемах, имеющихся в образовании ребенка.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A0C01" w:rsidRDefault="003A0C01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0C01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2. Сбор, хранение, обработка и распространение информации о результатах оценки качества образования</w:t>
      </w:r>
    </w:p>
    <w:p w:rsidR="003A0C01" w:rsidRDefault="003A0C01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F7CC0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2.1. Для выявления индивидуальной динамики в начале сентября среди первоклассников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и пятиклассников проводится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стартовая диагностика. Она состоит их результатов мониторинга общей готовности первоклассников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к обучению в школе и результатах оценки их предметной готовности к обучению, результатов мониторинга общей готовности пятиклассников к обучению в основной школе.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Результаты стартовой диагностики позволяют конкретизировать педагогические задачи на адаптационный период.</w:t>
      </w:r>
    </w:p>
    <w:p w:rsidR="003A0C01" w:rsidRDefault="003A0C01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 xml:space="preserve">2.2. Для </w:t>
      </w:r>
      <w:proofErr w:type="gramStart"/>
      <w:r w:rsidRPr="003A0C01">
        <w:rPr>
          <w:rFonts w:ascii="Times New Roman" w:eastAsia="Times New Roman" w:hAnsi="Times New Roman" w:cs="Times New Roman"/>
          <w:sz w:val="24"/>
          <w:szCs w:val="24"/>
        </w:rPr>
        <w:t>учащихся, обучающихся по ФГОС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второго поколения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в начале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сентября проводится</w:t>
      </w:r>
      <w:proofErr w:type="gramEnd"/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 xml:space="preserve">входящий контроль, который позволяет оценить прочность освоения программного материала. </w:t>
      </w:r>
    </w:p>
    <w:p w:rsidR="003A0C01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Для входящего контроля используются материалы комплексных итоговых работ за предыдущий класс или материалы итоговых контрольных работ по отдельным предметам.</w:t>
      </w:r>
    </w:p>
    <w:p w:rsidR="003A0C01" w:rsidRDefault="003A0C01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0C01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2.3. Для отслеживания индивидуальной динамики освоения образовательной программы по желанию участников образовательного процесса в конце п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ервого полугодия может </w:t>
      </w:r>
      <w:proofErr w:type="gramStart"/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>проводит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ся</w:t>
      </w:r>
      <w:proofErr w:type="gramEnd"/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>промежуточная педагогическая диагностика, состоящая из заданий, позволяющих оценить личностные, метапредметные и предметные результаты освоения программ.</w:t>
      </w:r>
    </w:p>
    <w:p w:rsidR="003A0C01" w:rsidRDefault="003A0C01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0C01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 xml:space="preserve">2.4. Для оценки успешности освоения образовательной программы в конце учебного года проводится комплексная контрольная работа на </w:t>
      </w:r>
      <w:proofErr w:type="spellStart"/>
      <w:r w:rsidRPr="003A0C01">
        <w:rPr>
          <w:rFonts w:ascii="Times New Roman" w:eastAsia="Times New Roman" w:hAnsi="Times New Roman" w:cs="Times New Roman"/>
          <w:sz w:val="24"/>
          <w:szCs w:val="24"/>
        </w:rPr>
        <w:t>метапредметной</w:t>
      </w:r>
      <w:proofErr w:type="spellEnd"/>
      <w:r w:rsidRPr="003A0C01">
        <w:rPr>
          <w:rFonts w:ascii="Times New Roman" w:eastAsia="Times New Roman" w:hAnsi="Times New Roman" w:cs="Times New Roman"/>
          <w:sz w:val="24"/>
          <w:szCs w:val="24"/>
        </w:rPr>
        <w:t xml:space="preserve"> основе (классы, обучающиеся по новым ФГОС) и (или) итоговые контрольные работы по отдельным предметам.</w:t>
      </w:r>
    </w:p>
    <w:p w:rsidR="003A0C01" w:rsidRDefault="003A0C01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 xml:space="preserve">2.5. По итогам стартовой и промежуточной диагностик проводится анализ результатов обучения. Результаты анализа заносятся в лист достижений учащегося, в его технологическую карту и оценочный лист, которые отражают уровень результатов освоения образовательной программы каждым учащимся. </w:t>
      </w:r>
    </w:p>
    <w:p w:rsidR="003A0C01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Кроме того, результаты диагностических работ вкладываются в Портфолио учащихся.</w:t>
      </w:r>
    </w:p>
    <w:p w:rsidR="003A0C01" w:rsidRDefault="003A0C01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0C01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2.6. На основе анализа данных мониторинга оценивается: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A0C01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успешность работы за прошедший период;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A0C01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уровень индивидуального развития учащегося и степень его соответствия на данный период обучения портрету выпускника,</w:t>
      </w:r>
      <w:r w:rsidR="003A0C01" w:rsidRPr="003A0C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0C01">
        <w:rPr>
          <w:rFonts w:ascii="Times New Roman" w:eastAsia="Times New Roman" w:hAnsi="Times New Roman" w:cs="Times New Roman"/>
          <w:sz w:val="24"/>
          <w:szCs w:val="24"/>
        </w:rPr>
        <w:t xml:space="preserve">который </w:t>
      </w:r>
      <w:proofErr w:type="gramStart"/>
      <w:r w:rsidRPr="003A0C01">
        <w:rPr>
          <w:rFonts w:ascii="Times New Roman" w:eastAsia="Times New Roman" w:hAnsi="Times New Roman" w:cs="Times New Roman"/>
          <w:sz w:val="24"/>
          <w:szCs w:val="24"/>
        </w:rPr>
        <w:t>ч</w:t>
      </w:r>
      <w:proofErr w:type="gramEnd"/>
      <w:r w:rsidRPr="003A0C01">
        <w:rPr>
          <w:rFonts w:ascii="Times New Roman" w:eastAsia="Times New Roman" w:hAnsi="Times New Roman" w:cs="Times New Roman"/>
          <w:sz w:val="24"/>
          <w:szCs w:val="24"/>
        </w:rPr>
        <w:t>ѐтко определѐн новыми образовательными стандартами и программой духовно-нравственного развития и воспитания;</w:t>
      </w:r>
    </w:p>
    <w:p w:rsidR="003A0C01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ставятся задачи работы с учащимися на предстоящий период (четверть, полугодие, год);</w:t>
      </w:r>
    </w:p>
    <w:p w:rsidR="003A0C01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принимается решение о переводе в следующий класс.</w:t>
      </w:r>
    </w:p>
    <w:p w:rsidR="003A0C01" w:rsidRDefault="003A0C01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2.7. Результаты оценки качества образования по четвертям (полугодиям) и итогам учебного года обобщаются и хранятся в виде отчѐ</w:t>
      </w:r>
      <w:proofErr w:type="gramStart"/>
      <w:r w:rsidRPr="003A0C01">
        <w:rPr>
          <w:rFonts w:ascii="Times New Roman" w:eastAsia="Times New Roman" w:hAnsi="Times New Roman" w:cs="Times New Roman"/>
          <w:sz w:val="24"/>
          <w:szCs w:val="24"/>
        </w:rPr>
        <w:t>тов</w:t>
      </w:r>
      <w:proofErr w:type="gramEnd"/>
      <w:r w:rsidRPr="003A0C01">
        <w:rPr>
          <w:rFonts w:ascii="Times New Roman" w:eastAsia="Times New Roman" w:hAnsi="Times New Roman" w:cs="Times New Roman"/>
          <w:sz w:val="24"/>
          <w:szCs w:val="24"/>
        </w:rPr>
        <w:t xml:space="preserve"> классных руководителей и заместителей директора. </w:t>
      </w:r>
    </w:p>
    <w:p w:rsidR="003A0C01" w:rsidRDefault="003A0C01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F7CC0" w:rsidRPr="003A0C01" w:rsidRDefault="005F7CC0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>Анализ результатов оценки качества образования зачитывается на педагогических советах, классных и общешкольных родительских собраниях, при необходимости предоставляется в управление образования различного уровня.</w:t>
      </w:r>
    </w:p>
    <w:p w:rsidR="003A0C01" w:rsidRDefault="003A0C01" w:rsidP="003A0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334F" w:rsidRPr="003A0C01" w:rsidRDefault="005F7CC0" w:rsidP="003A0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C01">
        <w:rPr>
          <w:rFonts w:ascii="Times New Roman" w:eastAsia="Times New Roman" w:hAnsi="Times New Roman" w:cs="Times New Roman"/>
          <w:sz w:val="24"/>
          <w:szCs w:val="24"/>
        </w:rPr>
        <w:t xml:space="preserve">2.2. Результаты оценки качества образования в сравнении за несколько (два и более) лет составляют основу публичного доклада директора школы, доводятся до учителей, родителей через родительские собрания и, при необходимости, специалистам управления образования и службы по </w:t>
      </w:r>
      <w:proofErr w:type="gramStart"/>
      <w:r w:rsidRPr="003A0C01">
        <w:rPr>
          <w:rFonts w:ascii="Times New Roman" w:eastAsia="Times New Roman" w:hAnsi="Times New Roman" w:cs="Times New Roman"/>
          <w:sz w:val="24"/>
          <w:szCs w:val="24"/>
        </w:rPr>
        <w:t>контролю за</w:t>
      </w:r>
      <w:proofErr w:type="gramEnd"/>
      <w:r w:rsidRPr="003A0C01">
        <w:rPr>
          <w:rFonts w:ascii="Times New Roman" w:eastAsia="Times New Roman" w:hAnsi="Times New Roman" w:cs="Times New Roman"/>
          <w:sz w:val="24"/>
          <w:szCs w:val="24"/>
        </w:rPr>
        <w:t xml:space="preserve"> качеством образования</w:t>
      </w:r>
    </w:p>
    <w:sectPr w:rsidR="007B334F" w:rsidRPr="003A0C01" w:rsidSect="003A0C0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7CC0"/>
    <w:rsid w:val="003A0C01"/>
    <w:rsid w:val="005F7CC0"/>
    <w:rsid w:val="007B334F"/>
    <w:rsid w:val="009E0521"/>
    <w:rsid w:val="00BE6F88"/>
    <w:rsid w:val="00CA6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0C0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A0C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E6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6F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5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853</Words>
  <Characters>4868</Characters>
  <Application>Microsoft Office Word</Application>
  <DocSecurity>0</DocSecurity>
  <Lines>40</Lines>
  <Paragraphs>11</Paragraphs>
  <ScaleCrop>false</ScaleCrop>
  <Company/>
  <LinksUpToDate>false</LinksUpToDate>
  <CharactersWithSpaces>5710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2021-02-25T09:43:00Z</dcterms:created>
  <dcterms:modified xsi:type="dcterms:W3CDTF">2021-04-02T09:11:00Z</dcterms:modified>
</cp:coreProperties>
</file>