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0702">
      <w:r>
        <w:rPr>
          <w:b/>
          <w:noProof/>
        </w:rPr>
        <w:drawing>
          <wp:inline distT="0" distB="0" distL="0" distR="0">
            <wp:extent cx="5940425" cy="16298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02" w:rsidRDefault="000C0702" w:rsidP="000C070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C0702" w:rsidRDefault="000C0702" w:rsidP="000C070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C0702" w:rsidRDefault="000C0702" w:rsidP="000C070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  <w:t xml:space="preserve">об организации отдыха  и оздоровления детей, организованной МОУ Купанской СШ, осуществляющей организацию отдыха и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оздоровления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обучающихся в каникулярное время (с дневным пребыванием)</w:t>
      </w:r>
    </w:p>
    <w:p w:rsidR="000C0702" w:rsidRDefault="000C0702" w:rsidP="000C070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I. Общие положения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1. Настоящее положение регулирует деятельность по организации отдыха и  оздоровления детей пришкольного лагеря МОУ Купанской СШ в каникулярное время (с дневным пребыванием) (далее - лагерь).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Лагерь  организуется в каникулярное время с дневным пребыванием</w:t>
      </w:r>
    </w:p>
    <w:p w:rsidR="000C0702" w:rsidRDefault="000C0702" w:rsidP="000C070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Лагерь функционирует по адресу: </w:t>
      </w:r>
      <w:r>
        <w:rPr>
          <w:rFonts w:ascii="Times New Roman" w:hAnsi="Times New Roman" w:cs="Times New Roman"/>
          <w:sz w:val="24"/>
          <w:szCs w:val="24"/>
        </w:rPr>
        <w:t>152018 Ярославская область, Переславский р-н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Купанское, ул. Советская, д.1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2. Основными задачами лагеря  являются: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организация и осуществление оздоровления и отдыха детей в каникулярное время, организация обеспечения их питанием в соответствии с санитарным законодательством Российской Федерации;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обеспечение духовно-нравственного, гражданско-патриотического, трудового воспитания детей;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выявление и развитие творческого потенциала детей;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профессиональная ориентация детей;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социальная адаптация детей к жизни в обществе;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формирование культуры здорового и безопасного образа жизни, общей культуры детей;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организация свободного времени детей, в том числе содержательного досуга;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коммуникативных и лидерских качеств детей;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3. В своей деятельности лагерь руководствуется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Федерации в сфере защиты прав и законных интересов ребенка, настоящим  положением и Уставом МОУ Купанской СШ.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4. Лагерь осуществляет свою деятельность во взаимодействии с федеральными государственными органами и органами государственной власти субъектов Российской Федерации, осуществляющими государственное управление в сферах образования, здравоохранения, внутренних дел, пожарной безопасности, и органами местного самоуправления, осуществляющими управление в сферах образования, здравоохранения,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внутренних дел, пожарной безопасности, общественными организациями и объединениями.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5. Детский центр создается, реорганизуется и ликвидируется в порядке, установленном законодательством Российской Федерации.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6. Детский центр может создаваться как юридическое лицо или в качестве структурного подразделения образовательной организации, осуществляющей организацию отдыха и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оздоровления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обучающихся в каникулярное время (с круглосуточным или дневным пребыванием).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7. Деятельность детей в лагере организуется как в одновозрастных, так и в разновозрастных объединениях (отряды, группы, команды) в зависимости от направленностей (тематик) программы смен лагеря, интересов детей, воспитательных и образовательных задач.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Численность детей в лагере определяется в соответствии с санитарным законодательством Российской Федерации.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8. Для реализации основных задач,  лагерь использует  необходимые помещения и территорию МОУ Купанской СШ (кабинеты, библиотека, столовая, спортивный зал, туалеты, коридоры, спортивная площадка).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9. лагерь  обеспечивает необходимые условия для организации воспитания детей, осуществления образовательной деятельности.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10. В соответствии со своими задачами лагерь может  осуществлять: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реализацию дополнительных общеобразовательных программ;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организацию отдыха детей, укрепление их здоровья, в том числе проведение занятий по физической культуре и спорту;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проведение культурных мероприятий, организацию экскурсий, походов, игр, занятий в объединениях по интересам (кружках, секциях, творческих мастерских);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соблюдение детьми режима питания и жизнедеятельности в соответствии с санитарным законодательством Российской Федерации.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11. Содержание, формы, методы, режим работы лагеря, включая длительность пребывания в нем детей (продолжительность смены), а также порядок, условия приема и пребывания в нем детей, в том числе условия взимания платы (при наличии) с родителей (законных представителей) ребенка за нахождение ребенка в детском центре определяются уставом детского центра.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12. Размещение, устройство, содержание и организация режима работы лагеря определяются с учетом требований противопожарной и антитеррористической защищенности в соответствии с законодательством Российской Федерации.</w:t>
      </w:r>
    </w:p>
    <w:p w:rsidR="000C0702" w:rsidRDefault="000C0702" w:rsidP="000C0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13. Работниками  лагеря  являются работники МОУ Купанской СШ. Работники лагеря  проходят инструктаж по технике безопасности, вопросам предупреждения несчастных случаев с детьми, соблюдения санитарно-гигиенических норм и правил, а также правил пожарной безопасности.</w:t>
      </w:r>
    </w:p>
    <w:p w:rsidR="000C0702" w:rsidRDefault="000C0702" w:rsidP="000C070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C0702" w:rsidRDefault="000C0702" w:rsidP="000C0702"/>
    <w:p w:rsidR="000C0702" w:rsidRDefault="000C0702"/>
    <w:sectPr w:rsidR="000C0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0702"/>
    <w:rsid w:val="000C0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5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732</Words>
  <Characters>4178</Characters>
  <Application>Microsoft Office Word</Application>
  <DocSecurity>0</DocSecurity>
  <Lines>34</Lines>
  <Paragraphs>9</Paragraphs>
  <ScaleCrop>false</ScaleCrop>
  <Company/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2021-03-18T17:57:00Z</dcterms:created>
  <dcterms:modified xsi:type="dcterms:W3CDTF">2021-03-18T17:59:00Z</dcterms:modified>
</cp:coreProperties>
</file>