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E2D4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spacing w:before="65" w:beforeAutospacing="0" w:afterAutospacing="0"/>
        <w:ind w:right="2346"/>
      </w:pPr>
      <w:r>
        <w:t>Индивидуальный план работы педагога - психолога с учащимися «группы риска»,</w:t>
      </w:r>
    </w:p>
    <w:p>
      <w:pPr>
        <w:pStyle w:val="P2"/>
      </w:pPr>
      <w:r>
        <w:t>выявленных в результате СПТ</w:t>
      </w:r>
    </w:p>
    <w:p>
      <w:pPr>
        <w:pStyle w:val="P1"/>
        <w:spacing w:lineRule="auto" w:line="276" w:before="195" w:beforeAutospacing="0" w:afterAutospacing="0"/>
        <w:ind w:left="106"/>
      </w:pPr>
      <w:r>
        <w:rPr>
          <w:b w:val="1"/>
        </w:rPr>
        <w:t xml:space="preserve">Цель: </w:t>
      </w:r>
      <w:r>
        <w:t>оказание психологической помощи учащимся из «группы риска». Проведение консультаций для учащихся, родителей, педагогов.</w:t>
      </w: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spacing w:before="7" w:after="1" w:beforeAutospacing="0" w:afterAutospacing="0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642"/>
        </w:trPr>
        <w:tc>
          <w:tcPr>
            <w:tcW w:w="562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pStyle w:val="P4"/>
              <w:spacing w:before="158" w:beforeAutospacing="0" w:afterAutospacing="0"/>
              <w:ind w:left="22"/>
              <w:jc w:val="center"/>
              <w:rPr>
                <w:b w:val="1"/>
                <w:sz w:val="28"/>
              </w:rPr>
            </w:pPr>
            <w:r>
              <w:rPr>
                <w:b w:val="1"/>
                <w:color w:val="171717"/>
                <w:sz w:val="28"/>
              </w:rPr>
              <w:t>№</w:t>
            </w:r>
          </w:p>
        </w:tc>
        <w:tc>
          <w:tcPr>
            <w:tcW w:w="3829" w:type="dxa"/>
            <w:tcBorders>
              <w:left w:val="single" w:sz="8" w:space="0" w:shadow="0" w:frame="0" w:color="000000"/>
              <w:bottom w:val="single" w:sz="8" w:space="0" w:shadow="0" w:frame="0" w:color="000000"/>
            </w:tcBorders>
          </w:tcPr>
          <w:p>
            <w:pPr>
              <w:pStyle w:val="P4"/>
              <w:spacing w:before="158" w:beforeAutospacing="0" w:afterAutospacing="0"/>
              <w:ind w:left="1067"/>
              <w:rPr>
                <w:b w:val="1"/>
                <w:sz w:val="28"/>
              </w:rPr>
            </w:pPr>
            <w:r>
              <w:rPr>
                <w:b w:val="1"/>
                <w:color w:val="171717"/>
                <w:sz w:val="28"/>
              </w:rPr>
              <w:t>Направление</w:t>
            </w:r>
          </w:p>
        </w:tc>
        <w:tc>
          <w:tcPr>
            <w:tcW w:w="1702" w:type="dxa"/>
          </w:tcPr>
          <w:p>
            <w:pPr>
              <w:pStyle w:val="P4"/>
              <w:spacing w:lineRule="exact" w:line="322" w:beforeAutospacing="0" w:afterAutospacing="0"/>
              <w:ind w:firstLine="333" w:left="119" w:right="80"/>
              <w:rPr>
                <w:b w:val="1"/>
                <w:sz w:val="28"/>
              </w:rPr>
            </w:pPr>
            <w:r>
              <w:rPr>
                <w:b w:val="1"/>
                <w:color w:val="171717"/>
                <w:sz w:val="28"/>
              </w:rPr>
              <w:t>Время проведения</w:t>
            </w:r>
          </w:p>
        </w:tc>
        <w:tc>
          <w:tcPr>
            <w:tcW w:w="4825" w:type="dxa"/>
          </w:tcPr>
          <w:p>
            <w:pPr>
              <w:pStyle w:val="P4"/>
              <w:spacing w:before="60" w:beforeAutospacing="0" w:afterAutospacing="0"/>
              <w:ind w:left="1537"/>
              <w:rPr>
                <w:b w:val="1"/>
                <w:sz w:val="28"/>
              </w:rPr>
            </w:pPr>
            <w:r>
              <w:rPr>
                <w:b w:val="1"/>
                <w:color w:val="171717"/>
                <w:sz w:val="28"/>
              </w:rPr>
              <w:t>Мероприятие</w:t>
            </w:r>
          </w:p>
        </w:tc>
      </w:tr>
      <w:tr>
        <w:trPr>
          <w:trHeight w:hRule="atLeast" w:val="1611"/>
        </w:trPr>
        <w:tc>
          <w:tcPr>
            <w:tcW w:w="56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pStyle w:val="P4"/>
              <w:spacing w:lineRule="exact" w:line="320" w:beforeAutospacing="0" w:afterAutospacing="0"/>
              <w:ind w:left="20"/>
              <w:jc w:val="center"/>
              <w:rPr>
                <w:b w:val="1"/>
                <w:sz w:val="28"/>
              </w:rPr>
            </w:pPr>
            <w:r>
              <w:rPr>
                <w:b w:val="1"/>
                <w:color w:val="171717"/>
                <w:sz w:val="28"/>
              </w:rPr>
              <w:t>1</w:t>
            </w:r>
          </w:p>
        </w:tc>
        <w:tc>
          <w:tcPr>
            <w:tcW w:w="38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</w:tcBorders>
          </w:tcPr>
          <w:p>
            <w:pPr>
              <w:pStyle w:val="P4"/>
              <w:spacing w:lineRule="exact" w:line="315" w:beforeAutospacing="0" w:afterAutospacing="0"/>
              <w:rPr>
                <w:sz w:val="28"/>
              </w:rPr>
            </w:pPr>
            <w:r>
              <w:rPr>
                <w:color w:val="171717"/>
                <w:sz w:val="28"/>
              </w:rPr>
              <w:t>Выявление и учёт учащихся</w:t>
            </w:r>
          </w:p>
          <w:p>
            <w:pPr>
              <w:pStyle w:val="P4"/>
              <w:rPr>
                <w:sz w:val="28"/>
              </w:rPr>
            </w:pPr>
            <w:r>
              <w:rPr>
                <w:color w:val="171717"/>
                <w:sz w:val="28"/>
              </w:rPr>
              <w:t>«группы риска».</w:t>
            </w:r>
          </w:p>
        </w:tc>
        <w:tc>
          <w:tcPr>
            <w:tcW w:w="1702" w:type="dxa"/>
          </w:tcPr>
          <w:p>
            <w:pPr>
              <w:pStyle w:val="P4"/>
              <w:spacing w:lineRule="exact" w:line="316" w:beforeAutospacing="0" w:afterAutospacing="0"/>
              <w:ind w:left="114"/>
              <w:rPr>
                <w:sz w:val="28"/>
              </w:rPr>
            </w:pPr>
            <w:r>
              <w:rPr>
                <w:color w:val="171717"/>
                <w:sz w:val="28"/>
              </w:rPr>
              <w:t>Октябрь</w:t>
            </w:r>
          </w:p>
        </w:tc>
        <w:tc>
          <w:tcPr>
            <w:tcW w:w="4825" w:type="dxa"/>
          </w:tcPr>
          <w:p>
            <w:pPr>
              <w:pStyle w:val="P4"/>
              <w:ind w:left="112" w:right="91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Сбор сведений об учащихся «группы риска», особенностях их развития, обучения и поведения. Проведение социально-психологического</w:t>
            </w:r>
          </w:p>
          <w:p>
            <w:pPr>
              <w:pStyle w:val="P4"/>
              <w:spacing w:lineRule="exact" w:line="310" w:beforeAutospacing="0" w:afterAutospacing="0"/>
              <w:ind w:left="112"/>
              <w:rPr>
                <w:sz w:val="28"/>
              </w:rPr>
            </w:pPr>
            <w:r>
              <w:rPr>
                <w:color w:val="171717"/>
                <w:sz w:val="28"/>
              </w:rPr>
              <w:t>тестирования.</w:t>
            </w:r>
          </w:p>
        </w:tc>
      </w:tr>
      <w:tr>
        <w:trPr>
          <w:trHeight w:hRule="atLeast" w:val="963"/>
        </w:trPr>
        <w:tc>
          <w:tcPr>
            <w:tcW w:w="56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pStyle w:val="P4"/>
              <w:spacing w:lineRule="exact" w:line="319" w:beforeAutospacing="0" w:afterAutospacing="0"/>
              <w:ind w:left="20"/>
              <w:jc w:val="center"/>
              <w:rPr>
                <w:b w:val="1"/>
                <w:sz w:val="28"/>
              </w:rPr>
            </w:pPr>
            <w:r>
              <w:rPr>
                <w:b w:val="1"/>
                <w:color w:val="171717"/>
                <w:sz w:val="28"/>
              </w:rPr>
              <w:t>2</w:t>
            </w:r>
          </w:p>
        </w:tc>
        <w:tc>
          <w:tcPr>
            <w:tcW w:w="38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</w:tcBorders>
          </w:tcPr>
          <w:p>
            <w:pPr>
              <w:pStyle w:val="P4"/>
              <w:tabs>
                <w:tab w:val="left" w:pos="1222" w:leader="none"/>
                <w:tab w:val="left" w:pos="1663" w:leader="none"/>
                <w:tab w:val="left" w:pos="2226" w:leader="none"/>
              </w:tabs>
              <w:ind w:right="90"/>
              <w:rPr>
                <w:sz w:val="28"/>
              </w:rPr>
            </w:pPr>
            <w:r>
              <w:rPr>
                <w:color w:val="171717"/>
                <w:sz w:val="28"/>
              </w:rPr>
              <w:t>Наблюдение за учащимися на уроках</w:t>
              <w:tab/>
              <w:t>и</w:t>
              <w:tab/>
              <w:t>во</w:t>
              <w:tab/>
              <w:t>внеклассной</w:t>
            </w:r>
          </w:p>
          <w:p>
            <w:pPr>
              <w:pStyle w:val="P4"/>
              <w:spacing w:lineRule="exact" w:line="307" w:beforeAutospacing="0" w:afterAutospacing="0"/>
              <w:rPr>
                <w:sz w:val="28"/>
              </w:rPr>
            </w:pPr>
            <w:r>
              <w:rPr>
                <w:color w:val="171717"/>
                <w:sz w:val="28"/>
              </w:rPr>
              <w:t>работе.</w:t>
            </w:r>
          </w:p>
        </w:tc>
        <w:tc>
          <w:tcPr>
            <w:tcW w:w="1702" w:type="dxa"/>
          </w:tcPr>
          <w:p>
            <w:pPr>
              <w:pStyle w:val="P4"/>
              <w:tabs>
                <w:tab w:val="left" w:pos="663" w:leader="none"/>
              </w:tabs>
              <w:ind w:left="114" w:right="88"/>
              <w:rPr>
                <w:sz w:val="28"/>
              </w:rPr>
            </w:pPr>
            <w:r>
              <w:rPr>
                <w:color w:val="171717"/>
                <w:sz w:val="28"/>
              </w:rPr>
              <w:t>В</w:t>
              <w:tab/>
              <w:t>течение года.</w:t>
            </w:r>
          </w:p>
        </w:tc>
        <w:tc>
          <w:tcPr>
            <w:tcW w:w="4825" w:type="dxa"/>
            <w:tcBorders>
              <w:bottom w:val="single" w:sz="8" w:space="0" w:shadow="0" w:frame="0" w:color="FFFFFF"/>
            </w:tcBorders>
          </w:tcPr>
          <w:p>
            <w:pPr>
              <w:pStyle w:val="P4"/>
              <w:ind w:left="112" w:right="90"/>
              <w:rPr>
                <w:sz w:val="28"/>
              </w:rPr>
            </w:pPr>
            <w:r>
              <w:rPr>
                <w:color w:val="171717"/>
                <w:sz w:val="28"/>
              </w:rPr>
              <w:t>Изучение личностных особенностей и поведения учащихся.</w:t>
            </w:r>
          </w:p>
        </w:tc>
      </w:tr>
      <w:tr>
        <w:trPr>
          <w:trHeight w:hRule="atLeast" w:val="5656"/>
        </w:trPr>
        <w:tc>
          <w:tcPr>
            <w:tcW w:w="56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pStyle w:val="P4"/>
              <w:spacing w:lineRule="exact" w:line="322" w:beforeAutospacing="0" w:afterAutospacing="0"/>
              <w:ind w:left="20"/>
              <w:jc w:val="center"/>
              <w:rPr>
                <w:b w:val="1"/>
                <w:sz w:val="28"/>
              </w:rPr>
            </w:pPr>
            <w:r>
              <w:rPr>
                <w:b w:val="1"/>
                <w:color w:val="171717"/>
                <w:sz w:val="28"/>
              </w:rPr>
              <w:t>3</w:t>
            </w:r>
          </w:p>
        </w:tc>
        <w:tc>
          <w:tcPr>
            <w:tcW w:w="38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pStyle w:val="P4"/>
              <w:spacing w:lineRule="exact" w:line="317" w:beforeAutospacing="0" w:afterAutospacing="0"/>
              <w:rPr>
                <w:sz w:val="28"/>
              </w:rPr>
            </w:pPr>
            <w:r>
              <w:rPr>
                <w:color w:val="171717"/>
                <w:sz w:val="28"/>
              </w:rPr>
              <w:t>Консультации</w:t>
            </w:r>
          </w:p>
          <w:p>
            <w:pPr>
              <w:pStyle w:val="P4"/>
              <w:numPr>
                <w:ilvl w:val="0"/>
                <w:numId w:val="6"/>
              </w:numPr>
              <w:tabs>
                <w:tab w:val="left" w:pos="274" w:leader="none"/>
                <w:tab w:val="left" w:pos="3572" w:leader="none"/>
              </w:tabs>
              <w:spacing w:lineRule="auto" w:line="240" w:before="0" w:after="0" w:beforeAutospacing="0" w:afterAutospacing="0"/>
              <w:ind w:firstLine="0" w:left="110" w:right="84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 употребления наркотических</w:t>
              <w:tab/>
              <w:t>и психоактивных веществ</w:t>
            </w:r>
            <w:r>
              <w:rPr>
                <w:color w:val="171717"/>
                <w:sz w:val="28"/>
              </w:rPr>
              <w:t>,</w:t>
            </w:r>
          </w:p>
          <w:p>
            <w:pPr>
              <w:pStyle w:val="P4"/>
              <w:numPr>
                <w:ilvl w:val="0"/>
                <w:numId w:val="6"/>
              </w:numPr>
              <w:tabs>
                <w:tab w:val="left" w:pos="274" w:leader="none"/>
              </w:tabs>
              <w:spacing w:lineRule="exact" w:line="321" w:before="0" w:after="0" w:beforeAutospacing="0" w:afterAutospacing="0"/>
              <w:ind w:hanging="164" w:left="273" w:right="0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о ценностях жизни,</w:t>
            </w:r>
          </w:p>
          <w:p>
            <w:pPr>
              <w:pStyle w:val="P4"/>
              <w:numPr>
                <w:ilvl w:val="0"/>
                <w:numId w:val="6"/>
              </w:numPr>
              <w:tabs>
                <w:tab w:val="left" w:pos="625" w:leader="none"/>
                <w:tab w:val="left" w:pos="627" w:leader="none"/>
                <w:tab w:val="left" w:pos="1189" w:leader="none"/>
              </w:tabs>
              <w:spacing w:lineRule="auto" w:line="242" w:before="0" w:after="0" w:beforeAutospacing="0" w:afterAutospacing="0"/>
              <w:ind w:firstLine="0" w:left="110" w:right="84"/>
              <w:jc w:val="left"/>
              <w:rPr>
                <w:sz w:val="28"/>
              </w:rPr>
            </w:pPr>
            <w:r>
              <w:rPr>
                <w:color w:val="171717"/>
                <w:sz w:val="28"/>
              </w:rPr>
              <w:t>о</w:t>
              <w:tab/>
              <w:t>способах управления своими эмоциями,</w:t>
            </w:r>
          </w:p>
          <w:p>
            <w:pPr>
              <w:pStyle w:val="P4"/>
              <w:numPr>
                <w:ilvl w:val="0"/>
                <w:numId w:val="6"/>
              </w:numPr>
              <w:tabs>
                <w:tab w:val="left" w:pos="489" w:leader="none"/>
                <w:tab w:val="left" w:pos="490" w:leader="none"/>
                <w:tab w:val="left" w:pos="916" w:leader="none"/>
                <w:tab w:val="left" w:pos="2290" w:leader="none"/>
                <w:tab w:val="left" w:pos="3457" w:leader="none"/>
              </w:tabs>
              <w:spacing w:lineRule="auto" w:line="240" w:before="0" w:after="0" w:beforeAutospacing="0" w:afterAutospacing="0"/>
              <w:ind w:firstLine="0" w:left="110" w:right="86"/>
              <w:jc w:val="left"/>
              <w:rPr>
                <w:sz w:val="28"/>
              </w:rPr>
            </w:pPr>
            <w:r>
              <w:rPr>
                <w:color w:val="171717"/>
                <w:sz w:val="28"/>
              </w:rPr>
              <w:t>о</w:t>
              <w:tab/>
              <w:t>способах</w:t>
              <w:tab/>
              <w:t>борьбы</w:t>
              <w:tab/>
              <w:t>со стрессовыми ситуациями,</w:t>
            </w:r>
          </w:p>
          <w:p>
            <w:pPr>
              <w:pStyle w:val="P4"/>
              <w:numPr>
                <w:ilvl w:val="0"/>
                <w:numId w:val="6"/>
              </w:numPr>
              <w:tabs>
                <w:tab w:val="left" w:pos="274" w:leader="none"/>
                <w:tab w:val="left" w:pos="1439" w:leader="none"/>
              </w:tabs>
              <w:spacing w:lineRule="auto" w:line="240" w:before="0" w:after="0" w:beforeAutospacing="0" w:afterAutospacing="0"/>
              <w:ind w:firstLine="0" w:left="110" w:right="84"/>
              <w:jc w:val="left"/>
              <w:rPr>
                <w:sz w:val="28"/>
              </w:rPr>
            </w:pPr>
            <w:r>
              <w:rPr>
                <w:color w:val="171717"/>
                <w:sz w:val="28"/>
              </w:rPr>
              <w:t>о</w:t>
              <w:tab/>
              <w:t>профессиональном самоопределении.</w:t>
            </w:r>
          </w:p>
        </w:tc>
        <w:tc>
          <w:tcPr>
            <w:tcW w:w="1702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pStyle w:val="P4"/>
              <w:tabs>
                <w:tab w:val="left" w:pos="658" w:leader="none"/>
              </w:tabs>
              <w:ind w:left="109" w:right="83"/>
              <w:rPr>
                <w:sz w:val="28"/>
              </w:rPr>
            </w:pPr>
            <w:r>
              <w:rPr>
                <w:color w:val="171717"/>
                <w:sz w:val="28"/>
              </w:rPr>
              <w:t>В</w:t>
              <w:tab/>
              <w:t>течение года</w:t>
            </w:r>
          </w:p>
        </w:tc>
        <w:tc>
          <w:tcPr>
            <w:tcW w:w="4825" w:type="dxa"/>
            <w:tcBorders>
              <w:top w:val="single" w:sz="8" w:space="0" w:shadow="0" w:frame="0" w:color="FFFFFF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pStyle w:val="P4"/>
              <w:numPr>
                <w:ilvl w:val="0"/>
                <w:numId w:val="5"/>
              </w:numPr>
              <w:tabs>
                <w:tab w:val="left" w:pos="467" w:leader="none"/>
                <w:tab w:val="left" w:pos="468" w:leader="none"/>
                <w:tab w:val="left" w:pos="2403" w:leader="none"/>
                <w:tab w:val="left" w:pos="2978" w:leader="none"/>
                <w:tab w:val="left" w:pos="3923" w:leader="none"/>
              </w:tabs>
              <w:spacing w:lineRule="auto" w:line="240" w:before="0" w:after="0" w:beforeAutospacing="0" w:afterAutospacing="0"/>
              <w:ind w:hanging="360" w:left="467" w:right="89"/>
              <w:jc w:val="left"/>
              <w:rPr>
                <w:sz w:val="28"/>
              </w:rPr>
            </w:pPr>
            <w:r>
              <w:rPr>
                <w:color w:val="171717"/>
                <w:sz w:val="28"/>
              </w:rPr>
              <w:t>консультация</w:t>
              <w:tab/>
              <w:t>на</w:t>
              <w:tab/>
              <w:t>тему:</w:t>
              <w:tab/>
              <w:t>«Умей сказать: «Нет!»;</w:t>
            </w:r>
          </w:p>
          <w:p>
            <w:pPr>
              <w:pStyle w:val="P4"/>
              <w:numPr>
                <w:ilvl w:val="0"/>
                <w:numId w:val="5"/>
              </w:numPr>
              <w:tabs>
                <w:tab w:val="left" w:pos="467" w:leader="none"/>
                <w:tab w:val="left" w:pos="468" w:leader="none"/>
                <w:tab w:val="left" w:pos="2470" w:leader="none"/>
                <w:tab w:val="left" w:pos="3180" w:leader="none"/>
                <w:tab w:val="left" w:pos="4564" w:leader="none"/>
              </w:tabs>
              <w:spacing w:lineRule="auto" w:line="240" w:before="0" w:after="0" w:beforeAutospacing="0" w:afterAutospacing="0"/>
              <w:ind w:hanging="360" w:left="467" w:right="88"/>
              <w:jc w:val="left"/>
              <w:rPr>
                <w:sz w:val="28"/>
              </w:rPr>
            </w:pPr>
            <w:r>
              <w:rPr>
                <w:sz w:val="28"/>
              </w:rPr>
              <w:t>консультация</w:t>
              <w:tab/>
              <w:t>«О</w:t>
              <w:tab/>
              <w:t>вредных</w:t>
              <w:tab/>
              <w:t>и здоровых привычках»;</w:t>
            </w:r>
          </w:p>
          <w:p>
            <w:pPr>
              <w:pStyle w:val="P4"/>
              <w:numPr>
                <w:ilvl w:val="0"/>
                <w:numId w:val="5"/>
              </w:numPr>
              <w:tabs>
                <w:tab w:val="left" w:pos="467" w:leader="none"/>
                <w:tab w:val="left" w:pos="468" w:leader="none"/>
                <w:tab w:val="left" w:pos="2458" w:leader="none"/>
                <w:tab w:val="left" w:pos="3696" w:leader="none"/>
              </w:tabs>
              <w:spacing w:lineRule="auto" w:line="240" w:before="0" w:after="0" w:beforeAutospacing="0" w:afterAutospacing="0"/>
              <w:ind w:hanging="360" w:left="467" w:right="86"/>
              <w:jc w:val="left"/>
              <w:rPr>
                <w:sz w:val="28"/>
              </w:rPr>
            </w:pPr>
            <w:r>
              <w:rPr>
                <w:sz w:val="28"/>
              </w:rPr>
              <w:t>консультация</w:t>
              <w:tab/>
              <w:t>«Самая</w:t>
              <w:tab/>
              <w:t>большая ценность - жизнь»;</w:t>
            </w:r>
          </w:p>
          <w:p>
            <w:pPr>
              <w:pStyle w:val="P4"/>
              <w:numPr>
                <w:ilvl w:val="0"/>
                <w:numId w:val="5"/>
              </w:numPr>
              <w:tabs>
                <w:tab w:val="left" w:pos="467" w:leader="none"/>
                <w:tab w:val="left" w:pos="468" w:leader="none"/>
                <w:tab w:val="left" w:pos="2518" w:leader="none"/>
                <w:tab w:val="left" w:pos="3798" w:leader="none"/>
              </w:tabs>
              <w:spacing w:lineRule="auto" w:line="240" w:before="0" w:after="0" w:beforeAutospacing="0" w:afterAutospacing="0"/>
              <w:ind w:hanging="360" w:left="467" w:right="85"/>
              <w:jc w:val="left"/>
              <w:rPr>
                <w:sz w:val="28"/>
              </w:rPr>
            </w:pPr>
            <w:r>
              <w:rPr>
                <w:sz w:val="28"/>
              </w:rPr>
              <w:t>консультация</w:t>
              <w:tab/>
              <w:t>«Какие</w:t>
              <w:tab/>
              <w:t>бывают зависимости»;</w:t>
            </w:r>
          </w:p>
          <w:p>
            <w:pPr>
              <w:pStyle w:val="P4"/>
              <w:numPr>
                <w:ilvl w:val="0"/>
                <w:numId w:val="5"/>
              </w:numPr>
              <w:tabs>
                <w:tab w:val="left" w:pos="467" w:leader="none"/>
                <w:tab w:val="left" w:pos="468" w:leader="none"/>
                <w:tab w:val="left" w:pos="2727" w:leader="none"/>
                <w:tab w:val="left" w:pos="4202" w:leader="none"/>
              </w:tabs>
              <w:spacing w:lineRule="auto" w:line="240" w:before="0" w:after="0" w:beforeAutospacing="0" w:afterAutospacing="0"/>
              <w:ind w:hanging="360" w:left="467" w:right="87"/>
              <w:jc w:val="left"/>
              <w:rPr>
                <w:sz w:val="28"/>
              </w:rPr>
            </w:pPr>
            <w:r>
              <w:rPr>
                <w:sz w:val="28"/>
              </w:rPr>
              <w:t>консультация</w:t>
              <w:tab/>
              <w:t>«Когда</w:t>
              <w:tab/>
              <w:t>тебе тяжело…»;</w:t>
            </w:r>
          </w:p>
          <w:p>
            <w:pPr>
              <w:pStyle w:val="P4"/>
              <w:numPr>
                <w:ilvl w:val="0"/>
                <w:numId w:val="5"/>
              </w:numPr>
              <w:tabs>
                <w:tab w:val="left" w:pos="467" w:leader="none"/>
                <w:tab w:val="left" w:pos="468" w:leader="none"/>
                <w:tab w:val="left" w:pos="2441" w:leader="none"/>
                <w:tab w:val="left" w:pos="3463" w:leader="none"/>
                <w:tab w:val="left" w:pos="3935" w:leader="none"/>
              </w:tabs>
              <w:spacing w:lineRule="auto" w:line="240" w:before="0" w:after="0" w:beforeAutospacing="0" w:afterAutospacing="0"/>
              <w:ind w:hanging="360" w:left="467" w:right="88"/>
              <w:jc w:val="left"/>
              <w:rPr>
                <w:sz w:val="28"/>
              </w:rPr>
            </w:pPr>
            <w:r>
              <w:rPr>
                <w:color w:val="171717"/>
                <w:sz w:val="28"/>
              </w:rPr>
              <w:t>консультация</w:t>
              <w:tab/>
              <w:t>«Мир</w:t>
              <w:tab/>
              <w:t>в</w:t>
              <w:tab/>
              <w:t>наших руках»;</w:t>
            </w:r>
          </w:p>
          <w:p>
            <w:pPr>
              <w:pStyle w:val="P4"/>
              <w:numPr>
                <w:ilvl w:val="0"/>
                <w:numId w:val="5"/>
              </w:numPr>
              <w:tabs>
                <w:tab w:val="left" w:pos="467" w:leader="none"/>
                <w:tab w:val="left" w:pos="468" w:leader="none"/>
                <w:tab w:val="left" w:pos="2321" w:leader="none"/>
                <w:tab w:val="left" w:pos="3221" w:leader="none"/>
              </w:tabs>
              <w:spacing w:lineRule="exact" w:line="342" w:before="0" w:after="0" w:beforeAutospacing="0" w:afterAutospacing="0"/>
              <w:ind w:hanging="361" w:left="467" w:right="0"/>
              <w:jc w:val="left"/>
              <w:rPr>
                <w:sz w:val="28"/>
              </w:rPr>
            </w:pPr>
            <w:r>
              <w:rPr>
                <w:color w:val="171717"/>
                <w:sz w:val="28"/>
              </w:rPr>
              <w:t>консультация</w:t>
              <w:tab/>
              <w:t>«Мир</w:t>
              <w:tab/>
              <w:t>профессий»,</w:t>
            </w:r>
          </w:p>
          <w:p>
            <w:pPr>
              <w:pStyle w:val="P4"/>
              <w:spacing w:lineRule="exact" w:line="321" w:beforeAutospacing="0" w:afterAutospacing="0"/>
              <w:ind w:left="467"/>
              <w:rPr>
                <w:sz w:val="28"/>
              </w:rPr>
            </w:pPr>
            <w:r>
              <w:rPr>
                <w:color w:val="171717"/>
                <w:sz w:val="28"/>
              </w:rPr>
              <w:t>«Куда пойти учиться»;</w:t>
            </w:r>
          </w:p>
          <w:p>
            <w:pPr>
              <w:pStyle w:val="P4"/>
              <w:numPr>
                <w:ilvl w:val="0"/>
                <w:numId w:val="5"/>
              </w:numPr>
              <w:tabs>
                <w:tab w:val="left" w:pos="467" w:leader="none"/>
                <w:tab w:val="left" w:pos="468" w:leader="none"/>
              </w:tabs>
              <w:spacing w:lineRule="exact" w:line="343" w:before="0" w:after="0" w:beforeAutospacing="0" w:afterAutospacing="0"/>
              <w:ind w:hanging="361" w:left="467" w:right="0"/>
              <w:jc w:val="left"/>
              <w:rPr>
                <w:sz w:val="28"/>
              </w:rPr>
            </w:pPr>
            <w:r>
              <w:rPr>
                <w:color w:val="171717"/>
                <w:sz w:val="28"/>
              </w:rPr>
              <w:t>консультация «Я и экзамен»;</w:t>
            </w:r>
          </w:p>
          <w:p>
            <w:pPr>
              <w:pStyle w:val="P4"/>
              <w:numPr>
                <w:ilvl w:val="0"/>
                <w:numId w:val="5"/>
              </w:numPr>
              <w:tabs>
                <w:tab w:val="left" w:pos="467" w:leader="none"/>
                <w:tab w:val="left" w:pos="468" w:leader="none"/>
              </w:tabs>
              <w:spacing w:lineRule="atLeast" w:line="320" w:before="0" w:after="0" w:beforeAutospacing="0" w:afterAutospacing="0"/>
              <w:ind w:hanging="360" w:left="467" w:right="87"/>
              <w:jc w:val="left"/>
              <w:rPr>
                <w:sz w:val="28"/>
              </w:rPr>
            </w:pPr>
            <w:r>
              <w:rPr>
                <w:color w:val="171717"/>
                <w:sz w:val="28"/>
              </w:rPr>
              <w:t>консультация «Как подготовиться к экзамену».</w:t>
            </w:r>
          </w:p>
        </w:tc>
      </w:tr>
      <w:tr>
        <w:trPr>
          <w:trHeight w:hRule="atLeast" w:val="3216"/>
        </w:trPr>
        <w:tc>
          <w:tcPr>
            <w:tcW w:w="56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pStyle w:val="P4"/>
              <w:spacing w:lineRule="exact" w:line="316" w:beforeAutospacing="0" w:afterAutospacing="0"/>
              <w:ind w:left="20"/>
              <w:jc w:val="center"/>
              <w:rPr>
                <w:b w:val="1"/>
                <w:sz w:val="28"/>
              </w:rPr>
            </w:pPr>
            <w:r>
              <w:rPr>
                <w:b w:val="1"/>
                <w:color w:val="171717"/>
                <w:sz w:val="28"/>
              </w:rPr>
              <w:t>4</w:t>
            </w:r>
          </w:p>
        </w:tc>
        <w:tc>
          <w:tcPr>
            <w:tcW w:w="38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pStyle w:val="P4"/>
              <w:tabs>
                <w:tab w:val="left" w:pos="3445" w:leader="none"/>
              </w:tabs>
              <w:ind w:right="84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Просмотр видеофильмов, направленных</w:t>
              <w:tab/>
              <w:t>на</w:t>
            </w:r>
          </w:p>
          <w:p>
            <w:pPr>
              <w:pStyle w:val="P4"/>
              <w:tabs>
                <w:tab w:val="left" w:pos="3583" w:leader="none"/>
              </w:tabs>
              <w:spacing w:lineRule="exact" w:line="321" w:beforeAutospacing="0" w:afterAutospacing="0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формирование</w:t>
              <w:tab/>
            </w:r>
            <w:r>
              <w:rPr>
                <w:sz w:val="28"/>
              </w:rPr>
              <w:t>у</w:t>
            </w:r>
          </w:p>
          <w:p>
            <w:pPr>
              <w:pStyle w:val="P4"/>
              <w:tabs>
                <w:tab w:val="left" w:pos="2758" w:leader="none"/>
              </w:tabs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обучающихся</w:t>
              <w:tab/>
              <w:t>стойкой негативной установки по отношению к употреблению психоактивных веществ, внедрение ЗОЖ как способу</w:t>
            </w:r>
          </w:p>
          <w:p>
            <w:pPr>
              <w:pStyle w:val="P4"/>
              <w:spacing w:lineRule="exact" w:line="322" w:beforeAutospacing="0" w:afterAutospacing="0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решения своих проблем или проведения досуга</w:t>
            </w:r>
            <w:r>
              <w:rPr>
                <w:color w:val="171717"/>
                <w:sz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pStyle w:val="P4"/>
              <w:tabs>
                <w:tab w:val="left" w:pos="1456" w:leader="none"/>
              </w:tabs>
              <w:ind w:left="109" w:right="83"/>
              <w:rPr>
                <w:sz w:val="28"/>
              </w:rPr>
            </w:pPr>
            <w:r>
              <w:rPr>
                <w:color w:val="171717"/>
                <w:sz w:val="28"/>
              </w:rPr>
              <w:t>Декабрь</w:t>
              <w:tab/>
              <w:t>– апрель</w:t>
            </w:r>
          </w:p>
        </w:tc>
        <w:tc>
          <w:tcPr>
            <w:tcW w:w="482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pStyle w:val="P4"/>
              <w:numPr>
                <w:ilvl w:val="0"/>
                <w:numId w:val="4"/>
              </w:numPr>
              <w:tabs>
                <w:tab w:val="left" w:pos="468" w:leader="none"/>
                <w:tab w:val="left" w:pos="2366" w:leader="none"/>
                <w:tab w:val="left" w:pos="3280" w:leader="none"/>
              </w:tabs>
              <w:spacing w:lineRule="auto" w:line="240" w:before="0" w:after="0" w:beforeAutospacing="0" w:afterAutospacing="0"/>
              <w:ind w:hanging="360" w:left="467" w:right="87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просмотр</w:t>
              <w:tab/>
              <w:t>и</w:t>
              <w:tab/>
              <w:t>обсуждение видеофильма «Из чего состоит здоровый образ жизни»;</w:t>
            </w:r>
          </w:p>
          <w:p>
            <w:pPr>
              <w:pStyle w:val="P4"/>
              <w:numPr>
                <w:ilvl w:val="0"/>
                <w:numId w:val="4"/>
              </w:numPr>
              <w:tabs>
                <w:tab w:val="left" w:pos="467" w:leader="none"/>
                <w:tab w:val="left" w:pos="468" w:leader="none"/>
                <w:tab w:val="left" w:pos="2365" w:leader="none"/>
                <w:tab w:val="left" w:pos="3279" w:leader="none"/>
              </w:tabs>
              <w:spacing w:lineRule="auto" w:line="240" w:before="0" w:after="0" w:beforeAutospacing="0" w:afterAutospacing="0"/>
              <w:ind w:hanging="360" w:left="467" w:right="89"/>
              <w:jc w:val="left"/>
              <w:rPr>
                <w:sz w:val="28"/>
              </w:rPr>
            </w:pPr>
            <w:r>
              <w:rPr>
                <w:color w:val="171717"/>
                <w:sz w:val="28"/>
              </w:rPr>
              <w:t>просмотр</w:t>
              <w:tab/>
              <w:t>и</w:t>
              <w:tab/>
              <w:t>обсуждение видеофильма «Профилактика вредных привычек»;</w:t>
            </w:r>
          </w:p>
          <w:p>
            <w:pPr>
              <w:pStyle w:val="P4"/>
              <w:numPr>
                <w:ilvl w:val="0"/>
                <w:numId w:val="4"/>
              </w:numPr>
              <w:tabs>
                <w:tab w:val="left" w:pos="468" w:leader="none"/>
                <w:tab w:val="left" w:pos="2392" w:leader="none"/>
                <w:tab w:val="left" w:pos="3279" w:leader="none"/>
                <w:tab w:val="left" w:pos="4053" w:leader="none"/>
              </w:tabs>
              <w:spacing w:lineRule="auto" w:line="240" w:before="0" w:after="0" w:beforeAutospacing="0" w:afterAutospacing="0"/>
              <w:ind w:hanging="360" w:left="467" w:right="84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Просмотр</w:t>
              <w:tab/>
              <w:t>и</w:t>
              <w:tab/>
              <w:t>обсуждение видеофильмов «О</w:t>
              <w:tab/>
              <w:tab/>
              <w:t>вреде наркотиков».</w:t>
            </w:r>
          </w:p>
        </w:tc>
      </w:tr>
      <w:tr>
        <w:trPr>
          <w:trHeight w:hRule="atLeast" w:val="661"/>
        </w:trPr>
        <w:tc>
          <w:tcPr>
            <w:tcW w:w="56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pStyle w:val="P4"/>
              <w:spacing w:lineRule="exact" w:line="317" w:beforeAutospacing="0" w:afterAutospacing="0"/>
              <w:ind w:left="20"/>
              <w:jc w:val="center"/>
              <w:rPr>
                <w:b w:val="1"/>
                <w:sz w:val="28"/>
              </w:rPr>
            </w:pPr>
            <w:r>
              <w:rPr>
                <w:b w:val="1"/>
                <w:color w:val="171717"/>
                <w:sz w:val="28"/>
              </w:rPr>
              <w:t>5</w:t>
            </w:r>
          </w:p>
        </w:tc>
        <w:tc>
          <w:tcPr>
            <w:tcW w:w="38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pStyle w:val="P4"/>
              <w:tabs>
                <w:tab w:val="left" w:pos="2736" w:leader="none"/>
              </w:tabs>
              <w:ind w:right="84"/>
              <w:rPr>
                <w:sz w:val="28"/>
              </w:rPr>
            </w:pPr>
            <w:r>
              <w:rPr>
                <w:sz w:val="28"/>
              </w:rPr>
              <w:t>Психологические</w:t>
              <w:tab/>
              <w:t>занятия, направленные</w:t>
            </w:r>
          </w:p>
        </w:tc>
        <w:tc>
          <w:tcPr>
            <w:tcW w:w="17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pStyle w:val="P4"/>
              <w:spacing w:lineRule="exact" w:line="312" w:beforeAutospacing="0" w:afterAutospacing="0"/>
              <w:ind w:left="109"/>
              <w:rPr>
                <w:sz w:val="28"/>
              </w:rPr>
            </w:pPr>
            <w:r>
              <w:rPr>
                <w:color w:val="171717"/>
                <w:sz w:val="28"/>
              </w:rPr>
              <w:t>Декабрь,</w:t>
            </w:r>
          </w:p>
          <w:p>
            <w:pPr>
              <w:pStyle w:val="P4"/>
              <w:ind w:left="109"/>
              <w:rPr>
                <w:sz w:val="28"/>
              </w:rPr>
            </w:pPr>
            <w:r>
              <w:rPr>
                <w:color w:val="171717"/>
                <w:sz w:val="28"/>
              </w:rPr>
              <w:t>январь, май</w:t>
            </w:r>
          </w:p>
        </w:tc>
        <w:tc>
          <w:tcPr>
            <w:tcW w:w="482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</w:tcPr>
          <w:p>
            <w:pPr>
              <w:pStyle w:val="P4"/>
              <w:numPr>
                <w:ilvl w:val="0"/>
                <w:numId w:val="3"/>
              </w:numPr>
              <w:tabs>
                <w:tab w:val="left" w:pos="467" w:leader="none"/>
                <w:tab w:val="left" w:pos="468" w:leader="none"/>
                <w:tab w:val="left" w:pos="2440" w:leader="none"/>
                <w:tab w:val="left" w:pos="4482" w:leader="none"/>
              </w:tabs>
              <w:spacing w:lineRule="exact" w:line="322" w:before="0" w:after="0" w:beforeAutospacing="0" w:afterAutospacing="0"/>
              <w:ind w:hanging="360" w:left="467" w:right="84"/>
              <w:jc w:val="left"/>
              <w:rPr>
                <w:sz w:val="28"/>
              </w:rPr>
            </w:pPr>
            <w:r>
              <w:rPr>
                <w:sz w:val="28"/>
              </w:rPr>
              <w:t>тренинговое</w:t>
              <w:tab/>
              <w:t>занятие «Мы</w:t>
              <w:tab/>
              <w:t>за здоровый образ жизни»;</w:t>
            </w:r>
          </w:p>
        </w:tc>
      </w:tr>
    </w:tbl>
    <w:p>
      <w:pPr>
        <w:spacing w:lineRule="exact" w:line="322" w:after="0" w:beforeAutospacing="0" w:afterAutospacing="0"/>
        <w:jc w:val="left"/>
        <w:rPr>
          <w:sz w:val="28"/>
        </w:rPr>
        <w:sectPr>
          <w:type w:val="continuous"/>
          <w:pgSz w:w="11910" w:h="16840" w:code="9"/>
          <w:pgMar w:left="460" w:right="280" w:top="480" w:bottom="280" w:header="708" w:footer="708" w:gutter="0"/>
        </w:sectPr>
      </w:pPr>
    </w:p>
    <w:tbl>
      <w:tblPr>
        <w:tblW w:w="0" w:type="auto"/>
        <w:jc w:val="left"/>
        <w:tblInd w:w="121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single" w:sz="8" w:space="0" w:shadow="0" w:frame="0" w:color="000000"/>
          <w:insideV w:val="single" w:sz="8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4507"/>
        </w:trPr>
        <w:tc>
          <w:tcPr>
            <w:tcW w:w="562" w:type="dxa"/>
            <w:tcBorders>
              <w:top w:val="nil"/>
            </w:tcBorders>
          </w:tcPr>
          <w:p>
            <w:pPr>
              <w:pStyle w:val="P4"/>
              <w:ind w:left="0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>
            <w:pPr>
              <w:pStyle w:val="P4"/>
              <w:tabs>
                <w:tab w:val="left" w:pos="2510" w:leader="none"/>
                <w:tab w:val="left" w:pos="3581" w:leader="none"/>
              </w:tabs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на формирование</w:t>
              <w:tab/>
              <w:tab/>
              <w:t>у подростков ценностного, ответственного отношения к своему</w:t>
              <w:tab/>
              <w:t xml:space="preserve">здоровью, формирование представления о негативном воздействии наркотиков на физическое здоровье человека, обучение способам противодействия попыткам вовлечения в употребление наркотиков, формированию собственного мнения и его отстаиванию, </w:t>
            </w:r>
            <w:r>
              <w:rPr>
                <w:color w:val="171717"/>
                <w:sz w:val="28"/>
              </w:rPr>
              <w:t>на</w:t>
            </w:r>
          </w:p>
          <w:p>
            <w:pPr>
              <w:pStyle w:val="P4"/>
              <w:spacing w:lineRule="exact" w:line="308" w:beforeAutospacing="0" w:afterAutospacing="0"/>
              <w:rPr>
                <w:sz w:val="28"/>
              </w:rPr>
            </w:pPr>
            <w:r>
              <w:rPr>
                <w:color w:val="171717"/>
                <w:sz w:val="28"/>
              </w:rPr>
              <w:t>самопознание.</w:t>
            </w: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P4"/>
              <w:ind w:left="0"/>
              <w:rPr>
                <w:sz w:val="28"/>
              </w:rPr>
            </w:pPr>
          </w:p>
        </w:tc>
        <w:tc>
          <w:tcPr>
            <w:tcW w:w="4825" w:type="dxa"/>
            <w:tcBorders>
              <w:top w:val="nil"/>
            </w:tcBorders>
          </w:tcPr>
          <w:p>
            <w:pPr>
              <w:pStyle w:val="P4"/>
              <w:numPr>
                <w:ilvl w:val="0"/>
                <w:numId w:val="2"/>
              </w:numPr>
              <w:tabs>
                <w:tab w:val="left" w:pos="468" w:leader="none"/>
              </w:tabs>
              <w:spacing w:lineRule="auto" w:line="240" w:before="0" w:after="0" w:beforeAutospacing="0" w:afterAutospacing="0"/>
              <w:ind w:hanging="360" w:left="467" w:right="85"/>
              <w:jc w:val="both"/>
              <w:rPr>
                <w:sz w:val="28"/>
              </w:rPr>
            </w:pPr>
            <w:r>
              <w:rPr>
                <w:sz w:val="28"/>
              </w:rPr>
              <w:t>тренинговое занятие «Как научиться говорить: «Нет» наркотикам»;</w:t>
            </w:r>
          </w:p>
          <w:p>
            <w:pPr>
              <w:pStyle w:val="P4"/>
              <w:numPr>
                <w:ilvl w:val="0"/>
                <w:numId w:val="2"/>
              </w:numPr>
              <w:tabs>
                <w:tab w:val="left" w:pos="468" w:leader="none"/>
              </w:tabs>
              <w:spacing w:lineRule="auto" w:line="240" w:before="0" w:after="0" w:beforeAutospacing="0" w:afterAutospacing="0"/>
              <w:ind w:hanging="360" w:left="467" w:right="87"/>
              <w:jc w:val="both"/>
              <w:rPr>
                <w:sz w:val="28"/>
              </w:rPr>
            </w:pPr>
            <w:r>
              <w:rPr>
                <w:sz w:val="28"/>
              </w:rPr>
              <w:t>тренинговое занятие «Я и мой внутренний мир».</w:t>
            </w:r>
          </w:p>
        </w:tc>
      </w:tr>
      <w:tr>
        <w:trPr>
          <w:trHeight w:hRule="atLeast" w:val="2255"/>
        </w:trPr>
        <w:tc>
          <w:tcPr>
            <w:tcW w:w="562" w:type="dxa"/>
          </w:tcPr>
          <w:p>
            <w:pPr>
              <w:pStyle w:val="P4"/>
              <w:spacing w:lineRule="exact" w:line="322" w:beforeAutospacing="0" w:afterAutospacing="0"/>
              <w:ind w:left="0" w:right="188"/>
              <w:jc w:val="right"/>
              <w:rPr>
                <w:b w:val="1"/>
                <w:sz w:val="28"/>
              </w:rPr>
            </w:pPr>
            <w:r>
              <w:rPr>
                <w:b w:val="1"/>
                <w:color w:val="171717"/>
                <w:sz w:val="28"/>
              </w:rPr>
              <w:t>6</w:t>
            </w:r>
          </w:p>
        </w:tc>
        <w:tc>
          <w:tcPr>
            <w:tcW w:w="3829" w:type="dxa"/>
          </w:tcPr>
          <w:p>
            <w:pPr>
              <w:pStyle w:val="P4"/>
              <w:ind w:right="82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Беседа, направленная на формирование знаний о вреде наркомании,</w:t>
            </w:r>
          </w:p>
          <w:p>
            <w:pPr>
              <w:pStyle w:val="P4"/>
              <w:spacing w:lineRule="exact" w:line="321" w:beforeAutospacing="0" w:afterAutospacing="0"/>
              <w:rPr>
                <w:sz w:val="28"/>
              </w:rPr>
            </w:pPr>
            <w:r>
              <w:rPr>
                <w:color w:val="171717"/>
                <w:sz w:val="28"/>
              </w:rPr>
              <w:t>информированность</w:t>
            </w:r>
          </w:p>
          <w:p>
            <w:pPr>
              <w:pStyle w:val="P4"/>
              <w:rPr>
                <w:sz w:val="28"/>
              </w:rPr>
            </w:pPr>
            <w:r>
              <w:rPr>
                <w:color w:val="171717"/>
                <w:sz w:val="28"/>
              </w:rPr>
              <w:t>подростков о факторах риска,</w:t>
            </w:r>
          </w:p>
          <w:p>
            <w:pPr>
              <w:pStyle w:val="P4"/>
              <w:spacing w:lineRule="exact" w:line="322" w:beforeAutospacing="0" w:afterAutospacing="0"/>
              <w:rPr>
                <w:sz w:val="28"/>
              </w:rPr>
            </w:pPr>
            <w:r>
              <w:rPr>
                <w:color w:val="171717"/>
                <w:sz w:val="28"/>
              </w:rPr>
              <w:t>создаваемых наркоманией для здоровья и личности в целом.</w:t>
            </w:r>
          </w:p>
        </w:tc>
        <w:tc>
          <w:tcPr>
            <w:tcW w:w="1702" w:type="dxa"/>
          </w:tcPr>
          <w:p>
            <w:pPr>
              <w:pStyle w:val="P4"/>
              <w:spacing w:lineRule="exact" w:line="317" w:beforeAutospacing="0" w:afterAutospacing="0"/>
              <w:ind w:left="109"/>
              <w:rPr>
                <w:sz w:val="28"/>
              </w:rPr>
            </w:pPr>
            <w:r>
              <w:rPr>
                <w:color w:val="171717"/>
                <w:sz w:val="28"/>
              </w:rPr>
              <w:t>Ноябрь</w:t>
            </w:r>
          </w:p>
        </w:tc>
        <w:tc>
          <w:tcPr>
            <w:tcW w:w="4825" w:type="dxa"/>
          </w:tcPr>
          <w:p>
            <w:pPr>
              <w:pStyle w:val="P4"/>
              <w:ind w:left="107" w:right="80"/>
              <w:rPr>
                <w:sz w:val="28"/>
              </w:rPr>
            </w:pPr>
            <w:r>
              <w:rPr>
                <w:color w:val="171717"/>
                <w:sz w:val="28"/>
              </w:rPr>
              <w:t>Беседа на тему: «Наркотики – путь в никуда».</w:t>
            </w:r>
          </w:p>
        </w:tc>
      </w:tr>
      <w:tr>
        <w:trPr>
          <w:trHeight w:hRule="atLeast" w:val="2978"/>
        </w:trPr>
        <w:tc>
          <w:tcPr>
            <w:tcW w:w="562" w:type="dxa"/>
          </w:tcPr>
          <w:p>
            <w:pPr>
              <w:pStyle w:val="P4"/>
              <w:spacing w:lineRule="exact" w:line="319" w:beforeAutospacing="0" w:afterAutospacing="0"/>
              <w:ind w:left="0" w:right="188"/>
              <w:jc w:val="right"/>
              <w:rPr>
                <w:b w:val="1"/>
                <w:sz w:val="28"/>
              </w:rPr>
            </w:pPr>
            <w:r>
              <w:rPr>
                <w:b w:val="1"/>
                <w:color w:val="171717"/>
                <w:sz w:val="28"/>
              </w:rPr>
              <w:t>7</w:t>
            </w:r>
          </w:p>
        </w:tc>
        <w:tc>
          <w:tcPr>
            <w:tcW w:w="3829" w:type="dxa"/>
          </w:tcPr>
          <w:p>
            <w:pPr>
              <w:pStyle w:val="P4"/>
              <w:tabs>
                <w:tab w:val="left" w:pos="2384" w:leader="none"/>
              </w:tabs>
              <w:ind w:right="82"/>
              <w:rPr>
                <w:sz w:val="28"/>
              </w:rPr>
            </w:pPr>
            <w:r>
              <w:rPr>
                <w:sz w:val="28"/>
              </w:rPr>
              <w:t>Оформление</w:t>
              <w:tab/>
              <w:t>социально- психологического стенда</w:t>
            </w:r>
          </w:p>
        </w:tc>
        <w:tc>
          <w:tcPr>
            <w:tcW w:w="1702" w:type="dxa"/>
          </w:tcPr>
          <w:p>
            <w:pPr>
              <w:pStyle w:val="P4"/>
              <w:tabs>
                <w:tab w:val="left" w:pos="1504" w:leader="none"/>
              </w:tabs>
              <w:ind w:left="109" w:right="82"/>
              <w:rPr>
                <w:sz w:val="28"/>
              </w:rPr>
            </w:pPr>
            <w:r>
              <w:rPr>
                <w:color w:val="171717"/>
                <w:sz w:val="28"/>
              </w:rPr>
              <w:t>Декабрь</w:t>
              <w:tab/>
              <w:t>- май</w:t>
            </w:r>
          </w:p>
        </w:tc>
        <w:tc>
          <w:tcPr>
            <w:tcW w:w="4825" w:type="dxa"/>
          </w:tcPr>
          <w:p>
            <w:pPr>
              <w:pStyle w:val="P4"/>
              <w:numPr>
                <w:ilvl w:val="0"/>
                <w:numId w:val="1"/>
              </w:numPr>
              <w:tabs>
                <w:tab w:val="left" w:pos="467" w:leader="none"/>
                <w:tab w:val="left" w:pos="468" w:leader="none"/>
              </w:tabs>
              <w:spacing w:lineRule="auto" w:line="240" w:before="0" w:after="0" w:beforeAutospacing="0" w:afterAutospacing="0"/>
              <w:ind w:hanging="360" w:left="467" w:right="85"/>
              <w:jc w:val="left"/>
              <w:rPr>
                <w:sz w:val="28"/>
              </w:rPr>
            </w:pPr>
            <w:r>
              <w:rPr>
                <w:sz w:val="28"/>
              </w:rPr>
              <w:t>информация для учащихся «Это надо знать»;</w:t>
            </w:r>
          </w:p>
          <w:p>
            <w:pPr>
              <w:pStyle w:val="P4"/>
              <w:numPr>
                <w:ilvl w:val="0"/>
                <w:numId w:val="1"/>
              </w:numPr>
              <w:tabs>
                <w:tab w:val="left" w:pos="467" w:leader="none"/>
                <w:tab w:val="left" w:pos="468" w:leader="none"/>
                <w:tab w:val="left" w:pos="2549" w:leader="none"/>
                <w:tab w:val="left" w:pos="3549" w:leader="none"/>
              </w:tabs>
              <w:spacing w:lineRule="exact" w:line="342" w:before="0" w:after="0" w:beforeAutospacing="0" w:afterAutospacing="0"/>
              <w:ind w:hanging="361" w:left="467" w:right="0"/>
              <w:jc w:val="left"/>
              <w:rPr>
                <w:sz w:val="28"/>
              </w:rPr>
            </w:pPr>
            <w:r>
              <w:rPr>
                <w:sz w:val="28"/>
              </w:rPr>
              <w:t>информация</w:t>
              <w:tab/>
              <w:t>для</w:t>
              <w:tab/>
              <w:t>учащихся</w:t>
            </w:r>
          </w:p>
          <w:p>
            <w:pPr>
              <w:pStyle w:val="P4"/>
              <w:spacing w:lineRule="auto" w:line="242" w:beforeAutospacing="0" w:afterAutospacing="0"/>
              <w:ind w:left="467" w:right="85"/>
              <w:rPr>
                <w:sz w:val="28"/>
              </w:rPr>
            </w:pPr>
            <w:r>
              <w:rPr>
                <w:sz w:val="28"/>
              </w:rPr>
              <w:t>«Влияние наркотиков на здоровье человека»;</w:t>
            </w:r>
          </w:p>
          <w:p>
            <w:pPr>
              <w:pStyle w:val="P4"/>
              <w:numPr>
                <w:ilvl w:val="0"/>
                <w:numId w:val="1"/>
              </w:numPr>
              <w:tabs>
                <w:tab w:val="left" w:pos="467" w:leader="none"/>
                <w:tab w:val="left" w:pos="468" w:leader="none"/>
                <w:tab w:val="left" w:pos="2549" w:leader="none"/>
                <w:tab w:val="left" w:pos="3549" w:leader="none"/>
              </w:tabs>
              <w:spacing w:lineRule="exact" w:line="337" w:before="0" w:after="0" w:beforeAutospacing="0" w:afterAutospacing="0"/>
              <w:ind w:hanging="361" w:left="467" w:right="0"/>
              <w:jc w:val="left"/>
              <w:rPr>
                <w:sz w:val="28"/>
              </w:rPr>
            </w:pPr>
            <w:r>
              <w:rPr>
                <w:sz w:val="28"/>
              </w:rPr>
              <w:t>информация</w:t>
              <w:tab/>
              <w:t>для</w:t>
              <w:tab/>
              <w:t>учащихся</w:t>
            </w:r>
          </w:p>
          <w:p>
            <w:pPr>
              <w:pStyle w:val="P4"/>
              <w:spacing w:lineRule="exact" w:line="321" w:beforeAutospacing="0" w:afterAutospacing="0"/>
              <w:ind w:left="467"/>
              <w:rPr>
                <w:sz w:val="28"/>
              </w:rPr>
            </w:pPr>
            <w:r>
              <w:rPr>
                <w:sz w:val="28"/>
              </w:rPr>
              <w:t>«Вредные привычки человека»;</w:t>
            </w:r>
          </w:p>
          <w:p>
            <w:pPr>
              <w:pStyle w:val="P4"/>
              <w:numPr>
                <w:ilvl w:val="0"/>
                <w:numId w:val="1"/>
              </w:numPr>
              <w:tabs>
                <w:tab w:val="left" w:pos="467" w:leader="none"/>
                <w:tab w:val="left" w:pos="468" w:leader="none"/>
                <w:tab w:val="left" w:pos="2549" w:leader="none"/>
                <w:tab w:val="left" w:pos="3549" w:leader="none"/>
              </w:tabs>
              <w:spacing w:lineRule="exact" w:line="342" w:before="0" w:after="0" w:beforeAutospacing="0" w:afterAutospacing="0"/>
              <w:ind w:hanging="361" w:left="467" w:right="0"/>
              <w:jc w:val="left"/>
              <w:rPr>
                <w:sz w:val="28"/>
              </w:rPr>
            </w:pPr>
            <w:r>
              <w:rPr>
                <w:sz w:val="28"/>
              </w:rPr>
              <w:t>информация</w:t>
              <w:tab/>
              <w:t>для</w:t>
              <w:tab/>
              <w:t>учащихся</w:t>
            </w:r>
          </w:p>
          <w:p>
            <w:pPr>
              <w:pStyle w:val="P4"/>
              <w:spacing w:lineRule="exact" w:line="308" w:beforeAutospacing="0" w:afterAutospacing="0"/>
              <w:ind w:left="467"/>
              <w:rPr>
                <w:sz w:val="28"/>
              </w:rPr>
            </w:pPr>
            <w:r>
              <w:rPr>
                <w:sz w:val="28"/>
              </w:rPr>
              <w:t>«Здоровый образ жизни».</w:t>
            </w:r>
          </w:p>
        </w:tc>
      </w:tr>
      <w:tr>
        <w:trPr>
          <w:trHeight w:hRule="atLeast" w:val="1934"/>
        </w:trPr>
        <w:tc>
          <w:tcPr>
            <w:tcW w:w="562" w:type="dxa"/>
          </w:tcPr>
          <w:p>
            <w:pPr>
              <w:pStyle w:val="P4"/>
              <w:spacing w:lineRule="exact" w:line="319" w:beforeAutospacing="0" w:afterAutospacing="0"/>
              <w:ind w:left="0" w:right="188"/>
              <w:jc w:val="right"/>
              <w:rPr>
                <w:b w:val="1"/>
                <w:sz w:val="28"/>
              </w:rPr>
            </w:pPr>
            <w:r>
              <w:rPr>
                <w:b w:val="1"/>
                <w:color w:val="171717"/>
                <w:sz w:val="28"/>
              </w:rPr>
              <w:t>8</w:t>
            </w:r>
          </w:p>
        </w:tc>
        <w:tc>
          <w:tcPr>
            <w:tcW w:w="3829" w:type="dxa"/>
          </w:tcPr>
          <w:p>
            <w:pPr>
              <w:pStyle w:val="P4"/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распространение среди учащихся листовок, памяток,</w:t>
            </w:r>
          </w:p>
          <w:p>
            <w:pPr>
              <w:pStyle w:val="P4"/>
              <w:tabs>
                <w:tab w:val="left" w:pos="1703" w:leader="none"/>
                <w:tab w:val="left" w:pos="2362" w:leader="none"/>
              </w:tabs>
              <w:spacing w:lineRule="exact" w:line="322" w:beforeAutospacing="0" w:afterAutospacing="0"/>
              <w:ind w:right="84"/>
              <w:rPr>
                <w:sz w:val="28"/>
              </w:rPr>
            </w:pPr>
            <w:r>
              <w:rPr>
                <w:sz w:val="28"/>
              </w:rPr>
              <w:t>по антинаркотической тематике</w:t>
              <w:tab/>
              <w:t>и</w:t>
              <w:tab/>
              <w:t>пропаганде здорового образа жизни</w:t>
            </w:r>
          </w:p>
        </w:tc>
        <w:tc>
          <w:tcPr>
            <w:tcW w:w="1702" w:type="dxa"/>
          </w:tcPr>
          <w:p>
            <w:pPr>
              <w:pStyle w:val="P4"/>
              <w:spacing w:lineRule="auto" w:line="242" w:beforeAutospacing="0" w:afterAutospacing="0"/>
              <w:ind w:left="109" w:right="578"/>
              <w:rPr>
                <w:sz w:val="28"/>
              </w:rPr>
            </w:pPr>
            <w:r>
              <w:rPr>
                <w:color w:val="171717"/>
                <w:sz w:val="28"/>
              </w:rPr>
              <w:t>Ноябрь- декабрь</w:t>
            </w:r>
          </w:p>
        </w:tc>
        <w:tc>
          <w:tcPr>
            <w:tcW w:w="4825" w:type="dxa"/>
          </w:tcPr>
          <w:p>
            <w:pPr>
              <w:pStyle w:val="P4"/>
              <w:ind w:left="107" w:right="85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листовки, памятки: </w:t>
            </w:r>
            <w:r>
              <w:rPr>
                <w:sz w:val="28"/>
              </w:rPr>
              <w:t>«Мы против наркотиков! А – ты?», «Скажи: «Нет» наркотикам», «Мы выбираем жизнь»,</w:t>
            </w:r>
          </w:p>
          <w:p>
            <w:pPr>
              <w:pStyle w:val="P4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«Цени свою жизнь».</w:t>
            </w:r>
          </w:p>
        </w:tc>
      </w:tr>
    </w:tbl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spacing w:before="4" w:beforeAutospacing="0" w:afterAutospacing="0"/>
        <w:rPr>
          <w:sz w:val="18"/>
        </w:rPr>
      </w:pPr>
    </w:p>
    <w:p>
      <w:pPr>
        <w:pStyle w:val="P1"/>
        <w:spacing w:before="89" w:beforeAutospacing="0" w:afterAutospacing="0"/>
        <w:ind w:left="6703"/>
      </w:pPr>
      <w:r>
        <w:t xml:space="preserve">Педагог – психолог </w:t>
      </w:r>
      <w:r>
        <w:t>Нестерова П.А.</w:t>
      </w:r>
    </w:p>
    <w:sectPr>
      <w:type w:val="nextPage"/>
      <w:pgSz w:w="11910" w:h="16840" w:code="9"/>
      <w:pgMar w:left="460" w:right="280" w:top="540" w:bottom="28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3AA75DB"/>
    <w:multiLevelType w:val="hybridMultilevel"/>
    <w:lvl w:ilvl="0">
      <w:start w:val="0"/>
      <w:numFmt w:val="bullet"/>
      <w:suff w:val="tab"/>
      <w:lvlText w:val=""/>
      <w:lvlJc w:val="left"/>
      <w:pPr>
        <w:ind w:hanging="360" w:left="467"/>
      </w:pPr>
      <w:rPr>
        <w:rFonts w:ascii="Symbol" w:hAnsi="Symbol"/>
        <w:color w:val="171717"/>
        <w:sz w:val="28"/>
      </w:rPr>
    </w:lvl>
    <w:lvl w:ilvl="1">
      <w:start w:val="0"/>
      <w:numFmt w:val="bullet"/>
      <w:suff w:val="tab"/>
      <w:lvlText w:val="•"/>
      <w:lvlJc w:val="left"/>
      <w:pPr>
        <w:ind w:hanging="360" w:left="894"/>
      </w:pPr>
      <w:rPr/>
    </w:lvl>
    <w:lvl w:ilvl="2">
      <w:start w:val="0"/>
      <w:numFmt w:val="bullet"/>
      <w:suff w:val="tab"/>
      <w:lvlText w:val="•"/>
      <w:lvlJc w:val="left"/>
      <w:pPr>
        <w:ind w:hanging="360" w:left="1329"/>
      </w:pPr>
      <w:rPr/>
    </w:lvl>
    <w:lvl w:ilvl="3">
      <w:start w:val="0"/>
      <w:numFmt w:val="bullet"/>
      <w:suff w:val="tab"/>
      <w:lvlText w:val="•"/>
      <w:lvlJc w:val="left"/>
      <w:pPr>
        <w:ind w:hanging="360" w:left="1763"/>
      </w:pPr>
      <w:rPr/>
    </w:lvl>
    <w:lvl w:ilvl="4">
      <w:start w:val="0"/>
      <w:numFmt w:val="bullet"/>
      <w:suff w:val="tab"/>
      <w:lvlText w:val="•"/>
      <w:lvlJc w:val="left"/>
      <w:pPr>
        <w:ind w:hanging="360" w:left="2198"/>
      </w:pPr>
      <w:rPr/>
    </w:lvl>
    <w:lvl w:ilvl="5">
      <w:start w:val="0"/>
      <w:numFmt w:val="bullet"/>
      <w:suff w:val="tab"/>
      <w:lvlText w:val="•"/>
      <w:lvlJc w:val="left"/>
      <w:pPr>
        <w:ind w:hanging="360" w:left="2632"/>
      </w:pPr>
      <w:rPr/>
    </w:lvl>
    <w:lvl w:ilvl="6">
      <w:start w:val="0"/>
      <w:numFmt w:val="bullet"/>
      <w:suff w:val="tab"/>
      <w:lvlText w:val="•"/>
      <w:lvlJc w:val="left"/>
      <w:pPr>
        <w:ind w:hanging="360" w:left="3067"/>
      </w:pPr>
      <w:rPr/>
    </w:lvl>
    <w:lvl w:ilvl="7">
      <w:start w:val="0"/>
      <w:numFmt w:val="bullet"/>
      <w:suff w:val="tab"/>
      <w:lvlText w:val="•"/>
      <w:lvlJc w:val="left"/>
      <w:pPr>
        <w:ind w:hanging="360" w:left="3501"/>
      </w:pPr>
      <w:rPr/>
    </w:lvl>
    <w:lvl w:ilvl="8">
      <w:start w:val="0"/>
      <w:numFmt w:val="bullet"/>
      <w:suff w:val="tab"/>
      <w:lvlText w:val="•"/>
      <w:lvlJc w:val="left"/>
      <w:pPr>
        <w:ind w:hanging="360" w:left="3936"/>
      </w:pPr>
      <w:rPr/>
    </w:lvl>
  </w:abstractNum>
  <w:abstractNum w:abstractNumId="1">
    <w:nsid w:val="65F9BD4B"/>
    <w:multiLevelType w:val="hybridMultilevel"/>
    <w:lvl w:ilvl="0">
      <w:start w:val="0"/>
      <w:numFmt w:val="bullet"/>
      <w:suff w:val="tab"/>
      <w:lvlText w:val=""/>
      <w:lvlJc w:val="left"/>
      <w:pPr>
        <w:ind w:hanging="360" w:left="467"/>
      </w:pPr>
      <w:rPr>
        <w:rFonts w:ascii="Symbol" w:hAnsi="Symbol"/>
        <w:color w:val="171717"/>
        <w:sz w:val="28"/>
      </w:rPr>
    </w:lvl>
    <w:lvl w:ilvl="1">
      <w:start w:val="0"/>
      <w:numFmt w:val="bullet"/>
      <w:suff w:val="tab"/>
      <w:lvlText w:val="•"/>
      <w:lvlJc w:val="left"/>
      <w:pPr>
        <w:ind w:hanging="360" w:left="894"/>
      </w:pPr>
      <w:rPr/>
    </w:lvl>
    <w:lvl w:ilvl="2">
      <w:start w:val="0"/>
      <w:numFmt w:val="bullet"/>
      <w:suff w:val="tab"/>
      <w:lvlText w:val="•"/>
      <w:lvlJc w:val="left"/>
      <w:pPr>
        <w:ind w:hanging="360" w:left="1329"/>
      </w:pPr>
      <w:rPr/>
    </w:lvl>
    <w:lvl w:ilvl="3">
      <w:start w:val="0"/>
      <w:numFmt w:val="bullet"/>
      <w:suff w:val="tab"/>
      <w:lvlText w:val="•"/>
      <w:lvlJc w:val="left"/>
      <w:pPr>
        <w:ind w:hanging="360" w:left="1763"/>
      </w:pPr>
      <w:rPr/>
    </w:lvl>
    <w:lvl w:ilvl="4">
      <w:start w:val="0"/>
      <w:numFmt w:val="bullet"/>
      <w:suff w:val="tab"/>
      <w:lvlText w:val="•"/>
      <w:lvlJc w:val="left"/>
      <w:pPr>
        <w:ind w:hanging="360" w:left="2198"/>
      </w:pPr>
      <w:rPr/>
    </w:lvl>
    <w:lvl w:ilvl="5">
      <w:start w:val="0"/>
      <w:numFmt w:val="bullet"/>
      <w:suff w:val="tab"/>
      <w:lvlText w:val="•"/>
      <w:lvlJc w:val="left"/>
      <w:pPr>
        <w:ind w:hanging="360" w:left="2632"/>
      </w:pPr>
      <w:rPr/>
    </w:lvl>
    <w:lvl w:ilvl="6">
      <w:start w:val="0"/>
      <w:numFmt w:val="bullet"/>
      <w:suff w:val="tab"/>
      <w:lvlText w:val="•"/>
      <w:lvlJc w:val="left"/>
      <w:pPr>
        <w:ind w:hanging="360" w:left="3067"/>
      </w:pPr>
      <w:rPr/>
    </w:lvl>
    <w:lvl w:ilvl="7">
      <w:start w:val="0"/>
      <w:numFmt w:val="bullet"/>
      <w:suff w:val="tab"/>
      <w:lvlText w:val="•"/>
      <w:lvlJc w:val="left"/>
      <w:pPr>
        <w:ind w:hanging="360" w:left="3501"/>
      </w:pPr>
      <w:rPr/>
    </w:lvl>
    <w:lvl w:ilvl="8">
      <w:start w:val="0"/>
      <w:numFmt w:val="bullet"/>
      <w:suff w:val="tab"/>
      <w:lvlText w:val="•"/>
      <w:lvlJc w:val="left"/>
      <w:pPr>
        <w:ind w:hanging="360" w:left="3936"/>
      </w:pPr>
      <w:rPr/>
    </w:lvl>
  </w:abstractNum>
  <w:abstractNum w:abstractNumId="2">
    <w:nsid w:val="11E0247E"/>
    <w:multiLevelType w:val="hybridMultilevel"/>
    <w:lvl w:ilvl="0">
      <w:start w:val="0"/>
      <w:numFmt w:val="bullet"/>
      <w:suff w:val="tab"/>
      <w:lvlText w:val=""/>
      <w:lvlJc w:val="left"/>
      <w:pPr>
        <w:ind w:hanging="360" w:left="467"/>
      </w:pPr>
      <w:rPr>
        <w:rFonts w:ascii="Symbol" w:hAnsi="Symbol"/>
        <w:color w:val="171717"/>
        <w:sz w:val="28"/>
      </w:rPr>
    </w:lvl>
    <w:lvl w:ilvl="1">
      <w:start w:val="0"/>
      <w:numFmt w:val="bullet"/>
      <w:suff w:val="tab"/>
      <w:lvlText w:val="•"/>
      <w:lvlJc w:val="left"/>
      <w:pPr>
        <w:ind w:hanging="360" w:left="894"/>
      </w:pPr>
      <w:rPr/>
    </w:lvl>
    <w:lvl w:ilvl="2">
      <w:start w:val="0"/>
      <w:numFmt w:val="bullet"/>
      <w:suff w:val="tab"/>
      <w:lvlText w:val="•"/>
      <w:lvlJc w:val="left"/>
      <w:pPr>
        <w:ind w:hanging="360" w:left="1329"/>
      </w:pPr>
      <w:rPr/>
    </w:lvl>
    <w:lvl w:ilvl="3">
      <w:start w:val="0"/>
      <w:numFmt w:val="bullet"/>
      <w:suff w:val="tab"/>
      <w:lvlText w:val="•"/>
      <w:lvlJc w:val="left"/>
      <w:pPr>
        <w:ind w:hanging="360" w:left="1763"/>
      </w:pPr>
      <w:rPr/>
    </w:lvl>
    <w:lvl w:ilvl="4">
      <w:start w:val="0"/>
      <w:numFmt w:val="bullet"/>
      <w:suff w:val="tab"/>
      <w:lvlText w:val="•"/>
      <w:lvlJc w:val="left"/>
      <w:pPr>
        <w:ind w:hanging="360" w:left="2198"/>
      </w:pPr>
      <w:rPr/>
    </w:lvl>
    <w:lvl w:ilvl="5">
      <w:start w:val="0"/>
      <w:numFmt w:val="bullet"/>
      <w:suff w:val="tab"/>
      <w:lvlText w:val="•"/>
      <w:lvlJc w:val="left"/>
      <w:pPr>
        <w:ind w:hanging="360" w:left="2632"/>
      </w:pPr>
      <w:rPr/>
    </w:lvl>
    <w:lvl w:ilvl="6">
      <w:start w:val="0"/>
      <w:numFmt w:val="bullet"/>
      <w:suff w:val="tab"/>
      <w:lvlText w:val="•"/>
      <w:lvlJc w:val="left"/>
      <w:pPr>
        <w:ind w:hanging="360" w:left="3067"/>
      </w:pPr>
      <w:rPr/>
    </w:lvl>
    <w:lvl w:ilvl="7">
      <w:start w:val="0"/>
      <w:numFmt w:val="bullet"/>
      <w:suff w:val="tab"/>
      <w:lvlText w:val="•"/>
      <w:lvlJc w:val="left"/>
      <w:pPr>
        <w:ind w:hanging="360" w:left="3501"/>
      </w:pPr>
      <w:rPr/>
    </w:lvl>
    <w:lvl w:ilvl="8">
      <w:start w:val="0"/>
      <w:numFmt w:val="bullet"/>
      <w:suff w:val="tab"/>
      <w:lvlText w:val="•"/>
      <w:lvlJc w:val="left"/>
      <w:pPr>
        <w:ind w:hanging="360" w:left="3936"/>
      </w:pPr>
      <w:rPr/>
    </w:lvl>
  </w:abstractNum>
  <w:abstractNum w:abstractNumId="3">
    <w:nsid w:val="082A327B"/>
    <w:multiLevelType w:val="hybridMultilevel"/>
    <w:lvl w:ilvl="0">
      <w:start w:val="0"/>
      <w:numFmt w:val="bullet"/>
      <w:suff w:val="tab"/>
      <w:lvlText w:val=""/>
      <w:lvlJc w:val="left"/>
      <w:pPr>
        <w:ind w:hanging="360" w:left="467"/>
      </w:pPr>
      <w:rPr>
        <w:rFonts w:ascii="Symbol" w:hAnsi="Symbol"/>
        <w:color w:val="171717"/>
        <w:sz w:val="28"/>
      </w:rPr>
    </w:lvl>
    <w:lvl w:ilvl="1">
      <w:start w:val="0"/>
      <w:numFmt w:val="bullet"/>
      <w:suff w:val="tab"/>
      <w:lvlText w:val="•"/>
      <w:lvlJc w:val="left"/>
      <w:pPr>
        <w:ind w:hanging="360" w:left="894"/>
      </w:pPr>
      <w:rPr/>
    </w:lvl>
    <w:lvl w:ilvl="2">
      <w:start w:val="0"/>
      <w:numFmt w:val="bullet"/>
      <w:suff w:val="tab"/>
      <w:lvlText w:val="•"/>
      <w:lvlJc w:val="left"/>
      <w:pPr>
        <w:ind w:hanging="360" w:left="1329"/>
      </w:pPr>
      <w:rPr/>
    </w:lvl>
    <w:lvl w:ilvl="3">
      <w:start w:val="0"/>
      <w:numFmt w:val="bullet"/>
      <w:suff w:val="tab"/>
      <w:lvlText w:val="•"/>
      <w:lvlJc w:val="left"/>
      <w:pPr>
        <w:ind w:hanging="360" w:left="1763"/>
      </w:pPr>
      <w:rPr/>
    </w:lvl>
    <w:lvl w:ilvl="4">
      <w:start w:val="0"/>
      <w:numFmt w:val="bullet"/>
      <w:suff w:val="tab"/>
      <w:lvlText w:val="•"/>
      <w:lvlJc w:val="left"/>
      <w:pPr>
        <w:ind w:hanging="360" w:left="2198"/>
      </w:pPr>
      <w:rPr/>
    </w:lvl>
    <w:lvl w:ilvl="5">
      <w:start w:val="0"/>
      <w:numFmt w:val="bullet"/>
      <w:suff w:val="tab"/>
      <w:lvlText w:val="•"/>
      <w:lvlJc w:val="left"/>
      <w:pPr>
        <w:ind w:hanging="360" w:left="2632"/>
      </w:pPr>
      <w:rPr/>
    </w:lvl>
    <w:lvl w:ilvl="6">
      <w:start w:val="0"/>
      <w:numFmt w:val="bullet"/>
      <w:suff w:val="tab"/>
      <w:lvlText w:val="•"/>
      <w:lvlJc w:val="left"/>
      <w:pPr>
        <w:ind w:hanging="360" w:left="3067"/>
      </w:pPr>
      <w:rPr/>
    </w:lvl>
    <w:lvl w:ilvl="7">
      <w:start w:val="0"/>
      <w:numFmt w:val="bullet"/>
      <w:suff w:val="tab"/>
      <w:lvlText w:val="•"/>
      <w:lvlJc w:val="left"/>
      <w:pPr>
        <w:ind w:hanging="360" w:left="3501"/>
      </w:pPr>
      <w:rPr/>
    </w:lvl>
    <w:lvl w:ilvl="8">
      <w:start w:val="0"/>
      <w:numFmt w:val="bullet"/>
      <w:suff w:val="tab"/>
      <w:lvlText w:val="•"/>
      <w:lvlJc w:val="left"/>
      <w:pPr>
        <w:ind w:hanging="360" w:left="3936"/>
      </w:pPr>
      <w:rPr/>
    </w:lvl>
  </w:abstractNum>
  <w:abstractNum w:abstractNumId="4">
    <w:nsid w:val="5AB6AA69"/>
    <w:multiLevelType w:val="hybridMultilevel"/>
    <w:lvl w:ilvl="0">
      <w:start w:val="0"/>
      <w:numFmt w:val="bullet"/>
      <w:suff w:val="tab"/>
      <w:lvlText w:val=""/>
      <w:lvlJc w:val="left"/>
      <w:pPr>
        <w:ind w:hanging="360" w:left="467"/>
      </w:pPr>
      <w:rPr>
        <w:rFonts w:ascii="Symbol" w:hAnsi="Symbol"/>
        <w:color w:val="171717"/>
        <w:sz w:val="28"/>
      </w:rPr>
    </w:lvl>
    <w:lvl w:ilvl="1">
      <w:start w:val="0"/>
      <w:numFmt w:val="bullet"/>
      <w:suff w:val="tab"/>
      <w:lvlText w:val="•"/>
      <w:lvlJc w:val="left"/>
      <w:pPr>
        <w:ind w:hanging="360" w:left="894"/>
      </w:pPr>
      <w:rPr/>
    </w:lvl>
    <w:lvl w:ilvl="2">
      <w:start w:val="0"/>
      <w:numFmt w:val="bullet"/>
      <w:suff w:val="tab"/>
      <w:lvlText w:val="•"/>
      <w:lvlJc w:val="left"/>
      <w:pPr>
        <w:ind w:hanging="360" w:left="1329"/>
      </w:pPr>
      <w:rPr/>
    </w:lvl>
    <w:lvl w:ilvl="3">
      <w:start w:val="0"/>
      <w:numFmt w:val="bullet"/>
      <w:suff w:val="tab"/>
      <w:lvlText w:val="•"/>
      <w:lvlJc w:val="left"/>
      <w:pPr>
        <w:ind w:hanging="360" w:left="1763"/>
      </w:pPr>
      <w:rPr/>
    </w:lvl>
    <w:lvl w:ilvl="4">
      <w:start w:val="0"/>
      <w:numFmt w:val="bullet"/>
      <w:suff w:val="tab"/>
      <w:lvlText w:val="•"/>
      <w:lvlJc w:val="left"/>
      <w:pPr>
        <w:ind w:hanging="360" w:left="2198"/>
      </w:pPr>
      <w:rPr/>
    </w:lvl>
    <w:lvl w:ilvl="5">
      <w:start w:val="0"/>
      <w:numFmt w:val="bullet"/>
      <w:suff w:val="tab"/>
      <w:lvlText w:val="•"/>
      <w:lvlJc w:val="left"/>
      <w:pPr>
        <w:ind w:hanging="360" w:left="2632"/>
      </w:pPr>
      <w:rPr/>
    </w:lvl>
    <w:lvl w:ilvl="6">
      <w:start w:val="0"/>
      <w:numFmt w:val="bullet"/>
      <w:suff w:val="tab"/>
      <w:lvlText w:val="•"/>
      <w:lvlJc w:val="left"/>
      <w:pPr>
        <w:ind w:hanging="360" w:left="3067"/>
      </w:pPr>
      <w:rPr/>
    </w:lvl>
    <w:lvl w:ilvl="7">
      <w:start w:val="0"/>
      <w:numFmt w:val="bullet"/>
      <w:suff w:val="tab"/>
      <w:lvlText w:val="•"/>
      <w:lvlJc w:val="left"/>
      <w:pPr>
        <w:ind w:hanging="360" w:left="3501"/>
      </w:pPr>
      <w:rPr/>
    </w:lvl>
    <w:lvl w:ilvl="8">
      <w:start w:val="0"/>
      <w:numFmt w:val="bullet"/>
      <w:suff w:val="tab"/>
      <w:lvlText w:val="•"/>
      <w:lvlJc w:val="left"/>
      <w:pPr>
        <w:ind w:hanging="360" w:left="3936"/>
      </w:pPr>
      <w:rPr/>
    </w:lvl>
  </w:abstractNum>
  <w:abstractNum w:abstractNumId="5">
    <w:nsid w:val="18BFFC12"/>
    <w:multiLevelType w:val="hybridMultilevel"/>
    <w:lvl w:ilvl="0">
      <w:start w:val="0"/>
      <w:numFmt w:val="bullet"/>
      <w:suff w:val="tab"/>
      <w:lvlText w:val="-"/>
      <w:lvlJc w:val="left"/>
      <w:pPr>
        <w:ind w:hanging="164" w:left="110"/>
      </w:pPr>
      <w:rPr>
        <w:rFonts w:ascii="Times New Roman" w:hAnsi="Times New Roman"/>
        <w:color w:val="171717"/>
        <w:sz w:val="28"/>
      </w:rPr>
    </w:lvl>
    <w:lvl w:ilvl="1">
      <w:start w:val="0"/>
      <w:numFmt w:val="bullet"/>
      <w:suff w:val="tab"/>
      <w:lvlText w:val="•"/>
      <w:lvlJc w:val="left"/>
      <w:pPr>
        <w:ind w:hanging="164" w:left="488"/>
      </w:pPr>
      <w:rPr/>
    </w:lvl>
    <w:lvl w:ilvl="2">
      <w:start w:val="0"/>
      <w:numFmt w:val="bullet"/>
      <w:suff w:val="tab"/>
      <w:lvlText w:val="•"/>
      <w:lvlJc w:val="left"/>
      <w:pPr>
        <w:ind w:hanging="164" w:left="857"/>
      </w:pPr>
      <w:rPr/>
    </w:lvl>
    <w:lvl w:ilvl="3">
      <w:start w:val="0"/>
      <w:numFmt w:val="bullet"/>
      <w:suff w:val="tab"/>
      <w:lvlText w:val="•"/>
      <w:lvlJc w:val="left"/>
      <w:pPr>
        <w:ind w:hanging="164" w:left="1226"/>
      </w:pPr>
      <w:rPr/>
    </w:lvl>
    <w:lvl w:ilvl="4">
      <w:start w:val="0"/>
      <w:numFmt w:val="bullet"/>
      <w:suff w:val="tab"/>
      <w:lvlText w:val="•"/>
      <w:lvlJc w:val="left"/>
      <w:pPr>
        <w:ind w:hanging="164" w:left="1595"/>
      </w:pPr>
      <w:rPr/>
    </w:lvl>
    <w:lvl w:ilvl="5">
      <w:start w:val="0"/>
      <w:numFmt w:val="bullet"/>
      <w:suff w:val="tab"/>
      <w:lvlText w:val="•"/>
      <w:lvlJc w:val="left"/>
      <w:pPr>
        <w:ind w:hanging="164" w:left="1964"/>
      </w:pPr>
      <w:rPr/>
    </w:lvl>
    <w:lvl w:ilvl="6">
      <w:start w:val="0"/>
      <w:numFmt w:val="bullet"/>
      <w:suff w:val="tab"/>
      <w:lvlText w:val="•"/>
      <w:lvlJc w:val="left"/>
      <w:pPr>
        <w:ind w:hanging="164" w:left="2333"/>
      </w:pPr>
      <w:rPr/>
    </w:lvl>
    <w:lvl w:ilvl="7">
      <w:start w:val="0"/>
      <w:numFmt w:val="bullet"/>
      <w:suff w:val="tab"/>
      <w:lvlText w:val="•"/>
      <w:lvlJc w:val="left"/>
      <w:pPr>
        <w:ind w:hanging="164" w:left="2702"/>
      </w:pPr>
      <w:rPr/>
    </w:lvl>
    <w:lvl w:ilvl="8">
      <w:start w:val="0"/>
      <w:numFmt w:val="bullet"/>
      <w:suff w:val="tab"/>
      <w:lvlText w:val="•"/>
      <w:lvlJc w:val="left"/>
      <w:pPr>
        <w:ind w:hanging="164" w:left="3071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/>
    <w:rPr>
      <w:rFonts w:ascii="Times New Roman" w:hAnsi="Times New Roman"/>
      <w:sz w:val="28"/>
    </w:rPr>
  </w:style>
  <w:style w:type="paragraph" w:styleId="P2">
    <w:name w:val="Title"/>
    <w:basedOn w:val="P0"/>
    <w:qFormat/>
    <w:pPr>
      <w:spacing w:before="2" w:beforeAutospacing="0" w:afterAutospacing="0"/>
      <w:ind w:left="2165" w:right="2341"/>
      <w:jc w:val="center"/>
    </w:pPr>
    <w:rPr>
      <w:rFonts w:ascii="Times New Roman" w:hAnsi="Times New Roman"/>
      <w:b w:val="1"/>
      <w:sz w:val="28"/>
    </w:rPr>
  </w:style>
  <w:style w:type="paragraph" w:styleId="P3">
    <w:name w:val="List Paragraph"/>
    <w:basedOn w:val="P0"/>
    <w:qFormat/>
    <w:pPr/>
    <w:rPr/>
  </w:style>
  <w:style w:type="paragraph" w:styleId="P4">
    <w:name w:val="Table Paragraph"/>
    <w:basedOn w:val="P0"/>
    <w:qFormat/>
    <w:pPr>
      <w:ind w:left="110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