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ОБЩЕОБРАЗОВАТЕЛЬНОЕ  УЧРЕЖДЕНИЕ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КУПАНСКАЯ СШ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Утверждаю.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Директор МОУ  </w:t>
      </w:r>
      <w:r w:rsidDel="00000000" w:rsidR="00000000" w:rsidRPr="00000000">
        <w:rPr>
          <w:sz w:val="28"/>
          <w:szCs w:val="28"/>
          <w:rtl w:val="0"/>
        </w:rPr>
        <w:t xml:space="preserve">Купанской СШ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Чуханов А.О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72"/>
          <w:szCs w:val="72"/>
          <w:u w:val="none"/>
          <w:shd w:fill="auto" w:val="clear"/>
          <w:vertAlign w:val="baseline"/>
          <w:rtl w:val="0"/>
        </w:rPr>
        <w:t xml:space="preserve">Программа школьного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72"/>
          <w:szCs w:val="72"/>
          <w:u w:val="none"/>
          <w:shd w:fill="auto" w:val="clear"/>
          <w:vertAlign w:val="baseline"/>
          <w:rtl w:val="0"/>
        </w:rPr>
        <w:t xml:space="preserve">лагеря с дневным пребыванием учащихся на осенний период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72"/>
          <w:szCs w:val="72"/>
          <w:u w:val="none"/>
          <w:shd w:fill="auto" w:val="clear"/>
          <w:vertAlign w:val="baseline"/>
          <w:rtl w:val="0"/>
        </w:rPr>
        <w:t xml:space="preserve">«Земляне»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</w:rPr>
        <w:drawing>
          <wp:inline distB="0" distT="0" distL="114300" distR="114300">
            <wp:extent cx="5752465" cy="4267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26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28"/>
          <w:szCs w:val="28"/>
          <w:rtl w:val="0"/>
        </w:rPr>
        <w:t xml:space="preserve">23г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Содержание: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Паспорт программы.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Цели и задачи.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Основные принципы организации летнего отдыха.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Основное содержание программы.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Механизмы реализации программы.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Этапы реализации программы.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Календарный план работы смены.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Ожидаемые результаты.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Приложения.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Паспорт программы</w:t>
      </w:r>
      <w:r w:rsidDel="00000000" w:rsidR="00000000" w:rsidRPr="00000000">
        <w:rPr>
          <w:rtl w:val="0"/>
        </w:rPr>
      </w:r>
    </w:p>
    <w:tbl>
      <w:tblPr>
        <w:tblStyle w:val="Table1"/>
        <w:tblW w:w="9757.0" w:type="dxa"/>
        <w:jc w:val="left"/>
        <w:tblInd w:w="-113.0" w:type="dxa"/>
        <w:tblLayout w:type="fixed"/>
        <w:tblLook w:val="0000"/>
      </w:tblPr>
      <w:tblGrid>
        <w:gridCol w:w="817"/>
        <w:gridCol w:w="2977"/>
        <w:gridCol w:w="5963"/>
        <w:tblGridChange w:id="0">
          <w:tblGrid>
            <w:gridCol w:w="817"/>
            <w:gridCol w:w="2977"/>
            <w:gridCol w:w="59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Полное название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школьного лагеря с дневным пребыванием учащихся на базе М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ОУ Купанской СШ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Цель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Организация отдыха и оздоровления учащихся школы в осенний период.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Адрес проектной деятельности (для кого, количество участников)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Проект разработан  для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15-20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детей от 7 до 14 лет, обучающихся в школе.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Сроки реализации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 С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0.20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по 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.11.20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года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Направленность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Спортивно-оздоровительное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Духовно-нравственное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Социальное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Общеинтеллектуальное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Общекультурное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Гражданско-патриотическое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Краткое содержание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содержит: мероприятия, реализующие Программу; ожидаемые результаты и условия реализации; приложения.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Ожидаемый результат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Создание благоприятных условий для оздоровления детей;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Развитие у школьников интереса к занятиям физкультурой и спортом, привитие навыков здорового образа жизни;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Развитие лидерских и организаторских качеств;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Приобретение новых знаний;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Развитие творческих способностей, детской самостоятельности;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Воспитание у детей чувства патриотизма, ответственности.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Автор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Нестерова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Полина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Александровна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Почтовый адрес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Ярославская область, Переславский район,с. Купанское, Советская, д.1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Ф.И.О. руководителя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Чуханов Анатолий Олегович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создания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Октябрь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Пояснительная записка.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Организация школьных оздоровительных лагерей одна из интереснейших и важнейших форм работы со школьниками в осенний период. Лагерь выполняет очень важную миссию оздоровления и воспитания детей. В условиях осеннего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Осенний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Ежегодно для учащихся проводится оздоровительная смена в лагере дневного пребывания на базе начальной школы.  Каждый взрослый мечтает быть здоровым. Дети, к сожалению, не думают об этом. Мы обязаны помочь ребенку осознать, что нет ничего прекраснее здоровья. “Здоровому каждый день – праздник”, – гласит восточная мудрость.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 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осенних каникул происходит разрядка накопившейся за первую четверть напряженности, восстановление израсходованных сил, здоровья, развитие творческого потенциала. Эти функции выполняет осенни</w:t>
      </w:r>
      <w:r w:rsidDel="00000000" w:rsidR="00000000" w:rsidRPr="00000000">
        <w:rPr>
          <w:sz w:val="28"/>
          <w:szCs w:val="28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лагерь с дневным пребыванием детей.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Над реализацией программы оздоровительного лагеря в осенний период с дневным пребыванием работает педагогический коллектив школы.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данной программы организации осеннего каникулярного отдыха, оздоровления и занятости детей была вызвана: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повышением спроса родителей и детей на организованный отдых школьников;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необходимостью упорядочить сложившуюся систему перспективного планирования;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обеспечением преемственности в работе лагеря предыдущих лет;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модернизацией старых форм работы и введением новых;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необходимостью использования богатого творческого потенциала детей и педагогов в реализации цели и задач программы.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программа по своей направленности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продолжительности программа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краткосрочной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т. е. реализуется в течение I лагерной смены. В лагере отдыхают </w:t>
      </w:r>
      <w:r w:rsidDel="00000000" w:rsidR="00000000" w:rsidRPr="00000000">
        <w:rPr>
          <w:sz w:val="28"/>
          <w:szCs w:val="28"/>
          <w:rtl w:val="0"/>
        </w:rPr>
        <w:t xml:space="preserve">15-20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детей  в возрасте 7–14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Участники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Участниками программы «Земляне» являются учащиеся школы, педагогические работники.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Возраст воспитанников лагеря с дневным пребыванием 7-14 лет.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Преимущество при зачислении в ООЛ с дневным пребыванием детей имеют из многодетных, неполных и семей, оказавшихся в сложной жизненной ситуации.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Зачисление детей в лагерь производится в соответствии с заявлениями родителей или лиц, их заменяющих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Комплектование педагогическими, обслуживающим персоналом осуществляет директор школы совместно с начальником лагеря.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Работники лагеря несут личную ответственность за жизнь и здоровье детей в пределах, возложенных на них обязанностей.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Цели и задачи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996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Цель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Укрепление физического, психического и эмоционального здоровья детей и развитие их творческих способностей через создание условий для организованного отдыха учащихся в осенний период.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организованного отдыха детей в осенний период.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Организовать общественно-полезную занятость детей.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Укрепить здоровье, содействовать полноценному физическому и психическому развитию.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культурное поведение, санитарно-гигиеническую культуру.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потребности и способности ребёнка проявлять своё творчество.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Вовлечь в организацию труда и отдыха детей учреждения культуры, организации города для достижения лучших результатов в работе.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в детях чувство коллектива, взаимовыручки, ответственного и уважительного отношения друг к другу и к старшим.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Формы и методы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методами организации деятельности являются: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 игры (игры отбираются воспитателями в соответствии с поставленной целью);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театрализации (реализуется через костюмирование);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состязательности (распространяется на все сферы творческой деятельности);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 коллективной творческой деятельности (КТД).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</w:t>
      </w:r>
      <w:r w:rsidDel="00000000" w:rsidR="00000000" w:rsidRPr="00000000">
        <w:rPr>
          <w:sz w:val="28"/>
          <w:szCs w:val="28"/>
          <w:rtl w:val="0"/>
        </w:rPr>
        <w:t xml:space="preserve">не просто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«проходят» что-то,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 в проявлении инициативы, принятии решения и его самореализации.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Основные принципы организации  отдыха.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 оздоровительного лагеря с дневным пребыванием детей в осенний период и подростков опирается на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принципы: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  Принцип гуманизации отношений – построение всех отношений на основе уважения и доверия к человеку, на стремлении привести его к успеху.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   Принцип сотрудничества ребёнка и взрослого, которое позволяет воспитаннику лагеря почувствовать себя творческой личностью.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   Принцип демократичности – участие всех детей и подростков в программе развития творческих способностей.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   Принцип дифференциации воспитания – дифференциация в рамках летнего оздоровительного лагеря предполагает: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содержания, форм и методов воспитания в соответствии с индивидуально-психологическими особенностями детей;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возможности переключения с одного вида деятельности на другой в рамках смены (дня);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Взаимосвязь всех мероприятий в рамках тематики дня;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Активное участие детей во всех видах деятельности.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  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Законы жизни лагеря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●Закон чистоты: соблюдай чистоту во всём и везде, будь опрятным.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●Закон единого плеча: поддерживаем, друг друга, не обижаем младших, уважаем старших.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●Закон здорового духа: начинаем день с утренней зарядки, соревнуемся в честной борьбе, заботимся о своём здоровье.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●Закон колокольчика: будь весел, принимай участие в праздниках, конкурсах, твори и выдумывай.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●Закон зелёного друга: береги природу, не </w:t>
      </w:r>
      <w:r w:rsidDel="00000000" w:rsidR="00000000" w:rsidRPr="00000000">
        <w:rPr>
          <w:sz w:val="28"/>
          <w:szCs w:val="28"/>
          <w:rtl w:val="0"/>
        </w:rPr>
        <w:t xml:space="preserve">обижайте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братьев меньших.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●Закон мудрой совы: читай каждый день и будешь умней.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36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Основное содержание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Спортивно–оздоровительное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БЛОК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«В здоровом теле - здоровый дух 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осуществляется через: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вовлечение детей в различные формы физкультурно-оздоровительной работы;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выработку и укрепление гигиенических навыков;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знаний об охране здоровья.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формы организации: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утренняя гимнастика (зарядка) на свежем воздухе под ритмичную музыку;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Спортивные игры на школьном стадионе, спортивной площадке во дворе школы (футбол, волейбол, бадминтон);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Подвижные игры на свежем воздухе «Охотники и гуси», «Белые медведи», «Перестрелка», «Коршун и наседка», «Часики», «Вышибалы», «Цепи»;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Эстафеты («Веселые старты «Быстрее, сильнее, выше», «Эстафетный бег», «Спортивная эстафета »);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Часы  здоровья;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Солнечные ванны (ежедневно);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Воздушные ванны (ежедневно).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оздоровительном лагере вся работа направлена на сохранение и укрепление здоровья детей. Утренняя гимнастика проводится ежедневно в течение 10 минут: в хорошую погоду – на открытом воздухе, в непогоду – в проветриваемом помещении. Основная задача этого режимного момента, помимо физического развития  - создание положительного эмоционального заряда и хорошего физического тонуса на весь день.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 спортивных мероприятиях присутствует дух соревнования и реализуется принцип поощрения. После  конкурсов, которые развивают не только физическое состояние детей, но и укрепляют их дух, дети получают призы.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лагере уделяется большое место пропаганде правильного питания и формированию навыков здорового образа жизни. С этой целью   продолжается тесное сотрудничество со школьным фельдшером и специалистами из медицинских учреждений города. Проводятся беседы «Оказание первой доврачебной помощи», «Осанка – основа красивой походки», «Твой режим дня на каникулах». Ежедневно проводится конкурс «Чистая тарелочка».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 проводятся оздоровительные процедуры: воздушные ванны, солнечные ванны. Для солнечных ванн подходит территория школьного двора. Чтобы дети дышали свежим воздухом, максимальное количество мероприятий и режимных моментов проходит во дворе школы.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Художественно – эстетическое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БЛОК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«Цветик - Семицветик»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осуществляется через: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Изобразительную деятельность (конкурсы  рисунков «Мы за безопасное движение», «Наша школьная страна», «Все обо всем», «Мой край родной»);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Игровые творческие программы;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Концерты;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Праздники;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Выставки рисунков отчетов «Мой лагерный день»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Рисование в лагере дает большие возможности в развитии  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Участвуя в конкурсе «Мой лагерный день» дети учатся передавать свои эмоции через рисунок.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Общественно-полезное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БЛОК 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«Трудовой десант»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осуществляется через: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трудовых обязанностей (дежурство в отряде</w:t>
      </w:r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Коллективные трудовые дела.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направлена на  развитие трудовой активности и приобщение детей к труду.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Досуговое  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БЛОК 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«Веселые ребята»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 осуществляется через: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6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Вовлечение наибольшего количества  ребят  в различные формы организации досуга;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6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Организацию  деятельности творческих мастерских.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    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   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Научно-познавательное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БЛОК 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«Умники и умницы»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осуществляется через: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интеллектуальных игр;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Посещение музеев;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тематических библиотечных часов;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Игровая программа;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Викторины, интеллектуальные марафоны;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 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Гражданско-патриотическо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БЛОК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«Рука в руке»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осуществляется через: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экологических викторин;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тематических библиотечных часов;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волонтерского движения.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" w:right="0" w:firstLine="359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Гражданско-патриотическое воспитание - одно из основных направлений воспитательной работы лагеря,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 Работа по гражданско-патриотическому воспитанию будет вестись согласно плану работы лагеря.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" w:right="0" w:firstLine="359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" w:right="0" w:firstLine="359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" w:right="0" w:firstLine="359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отрядах есть свой уголок, где размещены: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отряда;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девиз отряда;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символ отряда;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гимн отряда;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достижения отряда;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законы отряда;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поздравления;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численность (список отряда)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 дежурства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Механизмы реализации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разработана с учетом следующих законодательных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нормативно-правовых документов: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Конвенцией ООН о правах ребенка;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Конституцией РФ;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Законом РФ «Об образовании» от 29.12.2012 года № 273;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Федеральным законом «Об основных гарантиях прав ребенка в Российской Федерации» от 24.07.98 г. № 124-Ф3;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Трудовым  кодексом  Российской  Федерации  от  30.12.2001 г. № 197-Ф3;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Постановления администрации города Липецка от 30.03.2018 г. № 331 «Об организации отдыха и оздоровления детей в городе Липецке в 2018  году»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Ведомственной целевой программой «Ресурсное обеспечение развития системы отдыха и оздоровления детей (2017-2022 гг.)»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Подпрограммы «Организация отдыха и оздоровления детей (2017-2022 гг.)»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Муниципальной программы города Липецка «Развитие образования города Липецка на 2017-2022 годы»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МО и науки Российской Федерации «О направлении методических рекомендаций» от 1.04.2014 г. № 09-613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Локальными актами школы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Материально-технические условия предусматривают: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360" w:lineRule="auto"/>
        <w:ind w:left="0" w:right="0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Финансовое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Питание детей осуществляется за счет </w:t>
      </w:r>
      <w:r w:rsidDel="00000000" w:rsidR="00000000" w:rsidRPr="00000000">
        <w:rPr>
          <w:sz w:val="28"/>
          <w:szCs w:val="28"/>
          <w:rtl w:val="0"/>
        </w:rPr>
        <w:t xml:space="preserve">родительских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Досуговые мероприятия оплачиваются за счет родительских средств.</w:t>
      </w:r>
    </w:p>
    <w:tbl>
      <w:tblPr>
        <w:tblStyle w:val="Table2"/>
        <w:tblW w:w="9738.0" w:type="dxa"/>
        <w:jc w:val="left"/>
        <w:tblInd w:w="-45.0" w:type="dxa"/>
        <w:tblLayout w:type="fixed"/>
        <w:tblLook w:val="0000"/>
      </w:tblPr>
      <w:tblGrid>
        <w:gridCol w:w="1619"/>
        <w:gridCol w:w="2464"/>
        <w:gridCol w:w="3249"/>
        <w:gridCol w:w="2406"/>
        <w:tblGridChange w:id="0">
          <w:tblGrid>
            <w:gridCol w:w="1619"/>
            <w:gridCol w:w="2464"/>
            <w:gridCol w:w="3249"/>
            <w:gridCol w:w="24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Применение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Источник финансирования и материальная база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Кабинеты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игровые комнаты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Материальная база школы.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Канцелярские принадлежности для творческих мастерских, отрядных дел, подготовки стендов и материалов для конкурсов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директора, воспитатели,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технический персонал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Спортивная площадка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Линейка, проведение обще лагерных игр на воздухе, спартакиады, спортивные состязания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Материальная база школы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читель физкультуры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Школьный двор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Отрядные дела, игры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Материальная база школы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администрация лагеря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Школьная библиотека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Литература для педагогов и детей лагеря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Материальная база школы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Библиотекарь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Школьная столовая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Завтрак, обед, полдник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Материальная база школы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Повар, администрация лагеря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Комнаты гигиены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туалета, раздевалки в каждом кабинете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Материальная база школы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директора, 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0" w:before="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технический персонал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Кадровые условия.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штатным расписанием в реализации программы участвуют: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Заместитель директора по ВР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Учителя начальных классов (Воспитатели)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Педагог-организатор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Учитель по физической культуре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Подбор воспитателей проводит администрация школы. Заместитель директора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Обязанности обслуживающего персонала определяются заместителем директора.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директора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и информационное обеспечение предусматривает: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необходимой документации, программы, плана;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проведение инструктивно-методических сборов с педагогами.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проведение мероприятий в форме коллективных творческих дел;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индивидуальная работа;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деловые и ролевые игры.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 отдыха детей в осенний период;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основ здорового образа жизни;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7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индивидуальных способностей каждого ребенка.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отряд ежедневно может получать награды за активное участие в жизни лагеря. Результаты состязаний и конкурсов отражаются в маршрутной карте на информационном стенде лагеря.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отряде есть свой девиз и гимн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Этапы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Подготовительный этап – сентябрь, октябрь.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Этот этап характеризуется тем, что за месяц до открытия пришкольного  оздоровительного лагеря начинается подготовка к лагерю. Деятельностью этого этапа является: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совещаний при директоре и заместителе директора по подготовке школы к осеннему сезону;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программы деятельности пришкольного летнего лагеря с дневным пребыванием детей и подростков;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методического материала для работников лагеря;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кадров для работы в пришкольном  лагере с дневным пребыванием детей и подростков;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Организационный этап.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Этот период короткий по количеству дней, всего лишь 2 дня. Основной деятельностью этого этапа является: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 детей, проведение диагностики по выявлению лидерских, организаторских и творческих способностей;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Запуск программы;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органов самоуправления;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правилами жизнедеятельности лагеря.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Основной 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основной идеи смены;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Вовлечение детей в различные виды коллективно-творческих дел.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Заключительный этап.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смены (совещание);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Выработка перспектив деятельности организации (анализ);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предложений детьми, родителями, педагогами, </w:t>
      </w:r>
      <w:r w:rsidDel="00000000" w:rsidR="00000000" w:rsidRPr="00000000">
        <w:rPr>
          <w:sz w:val="28"/>
          <w:szCs w:val="28"/>
          <w:rtl w:val="0"/>
        </w:rPr>
        <w:t xml:space="preserve">внесенными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деятельности осеннего оздоровительного лагеря в будущем (анкетирование);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Размещение информации о деятельности школьного лагеря на сайте школы (презентация с фотографиями).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996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Ожидаемые результаты работы лагеря: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996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Создание благоприятных условий для оздоровления детей;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укрепление здоровья детей;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у школьников интереса к занятиям физкультурой и спортом, привитие навыков здорового образа жизни;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лидерских и организаторских качеств, участвуя в деятельности лагеря, приобретение новых знаний во время бесед и интеллектуальных игр,  в результате занятий в кружках (разучивание песен, игр, составление проектов), развитие творческих способностей, участвуя в конкурсах рисунков и кружках творческого характера, детской самостоятельности;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получение участниками смены умений и навыков  индивидуальной и коллективной творческой и трудовой деятельности;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расширение социального опыта, пополнение жизни детей интересными социо- культурными событиями;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коммуникативных умений, основы правильного поведения, общения, культуры, досуга;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вырабатывание навыков ручного и общественно-полезного труда;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осознанного отношения к себе, как к части окружающего мира.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3" w:before="103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критериев оценки эффективности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успешности реализации Программы применяется следующий инструментарий: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36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анкетирование;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экран настроения;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6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наблюдения за состоянием здоровья детей (фельдшер).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План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оздоровительного лагеря с дневным пребыванием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«Земляне»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МОУ КУПАНСКОЙ СШ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 период с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.10.20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по 0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.11.20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58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8"/>
        <w:gridCol w:w="7280"/>
        <w:tblGridChange w:id="0">
          <w:tblGrid>
            <w:gridCol w:w="2978"/>
            <w:gridCol w:w="72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Содержание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.10.20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здорово, что все мы здесь сегодня собрались»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Операция «Уют» - обустройство и оформление отрядов, проверка наличия детей, журнал здоровья.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Организационное отрядное собрание (принятие правил поведения, создание отряда (название, девиз, песня), выборы командира отряда;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Здравствуй лагерь! Торжественная линейка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Игра «Расскажи мне о себе» (знакомство детей, разучивание отрядной песни, девиза)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Проведения инструктажа по безопасности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Кружковая работа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.10.20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«Здоровый я –здоровая страна!»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Минутки здоровья «Твой режим дня на каникулах»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Спортивный час «Выше, дальше, сильнее»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 агитационных плакатов «В здоровом теле – здоровый дух»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Кружковая работа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 гостях у сказки»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Минутки здоровья «Поговорим о правильном питании»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Игровая программа «По страницам любимых сказок…»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Посещение школьно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й библиотеки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 рисунков «Любимый сказочный герой»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Кружковая работа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«Правила движения - достойны уважения»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Минутки здоровья «Путешествие в страну Витаминию»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Спортивный час «Желтый, красный, зеленый»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Игровая программа «Знаки и сигналы в пути!»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 рисунков «Будь внимателен на дороге»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Кружковая работа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.11.20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единства – мы вместе!»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Минутки здоровья «Здоровый образ жизни»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Линейка, посвященная закрытию лагеря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Концертная программа, посвященная дню народного единства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 работы лагеря, награждение активных участников.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1"/>
      <w:numFmt w:val="bullet"/>
      <w:lvlText w:val="o"/>
      <w:lvlJc w:val="left"/>
      <w:pPr>
        <w:ind w:left="93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04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