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FF9" w:rsidRDefault="00F10B98" w:rsidP="00201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B98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4F" w:rsidRP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0D4F" w:rsidRPr="001D49C6" w:rsidRDefault="00AF0D4F" w:rsidP="00201A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AF0D4F" w:rsidRPr="001D49C6" w:rsidRDefault="00AF0D4F" w:rsidP="00201A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О ФОРМАХ, ПЕРИОДИЧНОСТИ, ПОРЯДКЕ ПРОВЕДЕНИЯ ТЕКУЩЕГО КОНТРОЛЯ, ПРОМЕЖУТОЧНОЙ АТТЕСТАЦИИ И ПЕРЕВОДЕ ОБУЧАЮЩИХСЯ</w:t>
      </w:r>
    </w:p>
    <w:p w:rsidR="00AF0D4F" w:rsidRPr="001D49C6" w:rsidRDefault="00AF0D4F" w:rsidP="00201A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F0D4F" w:rsidRP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1. Общие положения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1.1.Настоящее Положение разработано в соответствии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с Федеральным 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>законом от 29 декабря 2012 г. №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273-ФЗ «Об образовании в Российской Федерации», Приказом Министерства образования и науки Российской Фе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>дерации от 30 августа 2013 г. №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1015 «Об утверждении Порядка организации и осуществления образовательной деятельности по основным общеобразовательным программам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–о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>бразовательным программам начального общего, основного общего и среднего общего образования» и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Уста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>вом образовательной организации МОУ Купанская СШ.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1.2. Настоящее Положение о проведении промежуточной аттестации учащихся и осуществлении текущего контроля их успеваемости (далее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>оложение) является локальным нормативным актом образовательной организации (далее -Организации), регулирующим периодичность, порядок,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систему оценок и формы проведения промежуточной аттестации учащихся и текущего контроля их успеваемости, а также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перевод обучающихся в следующий класс по итогам года, допуска к ГИА обучающихся 9-х классов и ЕГЭ выпускников 11-х классов.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1.3. Освоение образовательных программ начального общего, основного общего среднего общего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учащихся.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1.4.Текущий контроль успеваемости учащихся –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это систематическая проверка учебных достижений учащихся, проводимая педагогом в ходе осуществления образовательной деятельности в соответствии с образовательной программой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1.5. Образовательные достижения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подлежат текущему контролю успеваемости и промежуточной аттестации в обязательном порядке только по предметам, включенным в учебный план школы (с недельной нагрузкой не менее 1 часа).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1.6.Текущий контроль успеваемости и промежуточную аттестацию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осуществляют педагогические работники школы.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1.7.Результаты, полученные в ходе текущего контроля успеваемости и промежуточной аттестации за отчетный период (учебный год, полугодие, четверть)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,я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>вляются документальной основой для составления ежегодного публичного доклада руководителя о результатах деятельности ОУ, отчета о самообследовании и публикуются на его официальном сайте в установленном порядке с соблюдением положений Феде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>рального закона от 27.07.2006 №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152-ФЗ "О персональных данных".</w:t>
      </w:r>
    </w:p>
    <w:p w:rsidR="00AF0D4F" w:rsidRP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1.8.Основными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педагоги, обучающиеся и их родители (законные представители), экспертные комиссии при проведении процедур лицензирования и аккредитации, учредитель.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1.9. Положение о формах, периодичности, порядке текущего контроля успеваемости и промежуточной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аттестации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в ОУ рассматривается педагогическим советом школы, имеющим право вносить в него свои изменения и дополнения, и утверждается приказом директора школы.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2. Цель и задачи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2.1.Цель аттестации: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определение уровня и качества освоения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основных образовательных программ начального, основного и среднего общего образования и уровня сформированности общеучебных компетенций;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соотнесение этого уровня с требованиями образовательных стандартов во всех классах, а также с требованиями ФГОС НОО, ФГОС ООО, ФГОС СОО;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принятия решения вопроса о переводе учащихся в следующий класс;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повышение ответственности педагогического коллектива школы за результаты образовательного процесса, за объективную оценку усвоения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 каждого года обучения, за степень усвоения обучающимися федерального государственного образовательного стандарта, определенного образовательной программой в рамках учебного года и курса в целом.2.2. Задачи: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установление фактического уровня освоения теоретических знаний, сформированности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практических умений и навыков, необходимого для продолжения обучения в следующем классе;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соотнесение уровня освоения основных образовательных программ по предметам с требованиями Федеральных государственных образовательных стандартов;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информирование родителей (лиц, их заменяющих) об успешности освоения основных образовательных программ их ребёнком.3. Текущий контроль успеваемости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3.1.Определение, цель, задачи.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Текущий контроль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успеваемости учащихся представляет собой совокупность мероприятий, включающую планирование текущего контроля по отдельным учебным предметам (курсам) учебного плана основной общеобразовательной программы, разработку содержания и методики проведения отдельных контрольных работ, проверку (оценку) хода и результатов выполнения учащимися указанных контрольных работ.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Под текущим контролем понимаются различные виды проверочных работ как письменных, так и устных, которые проводятся непосредственно в учебное время и имеют целью оценить ход и качество работы учащегося по освоению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учебного материала.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Текущий контроль успеваемости проводится в целях: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постоянного мониторинга учебных достижений учащихся по предметам учебного плана в течение учебного года, в соответствии с требованиями соответствующего федерального государственного образовательного стандарта общего образования;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определения уровня сформированности личностных, метапредметных, предметных результатов;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определения направлений индивидуальной работы с учащимися;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оценки индивидуальных образовательных достижений учащихся и динамики их роста в течение учебного года;</w:t>
      </w:r>
    </w:p>
    <w:p w:rsidR="00AF0D4F" w:rsidRP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выявления индивидуально значимых и иных факторов (обстоятельств), способствующих или препятствующих достижению учащимися планируемых образовательных результатов освоения соответствующей основной общеобразовательной программы;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изучения и оценки эффективности методов, форм и средств обучения, используемых в образовательном процессе;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принятия организационно-педагогических и иных решений по совершенствованию образовательного процесса в учреждении.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Результаты текущего контроля успеваемости учащихся отражаются в классном/электронном журнале в соответствии с системой контроля, а также по итогам учебных четвертей/полугодий.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3.2.Формы текущего контроля.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3.2.1. Формы текущего контроля определяются учителем-предметником, принимаются педагогическим советом и утверждаются приказом директора. Формами текущего контроля могут быть: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тестирование;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устный опрос;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письменные работы (диктант, изложение, сочинение, контрольные, проверочные, самостоятельные и практические работы), метапредметные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диагностические работы;</w:t>
      </w:r>
      <w:proofErr w:type="gramEnd"/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защита проектов, рефератов или творческих работ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семинары; коллоквиумы; практикумы;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собеседование и др.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3.2.2. Критериями контроля являются требования к планируемым результатам образовательного стандарта, целевые установки по курсу, разделу, теме, уроку.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3.2.3. Объектами контроля являются знания, умения, навыки, универсальные учебные действия.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lastRenderedPageBreak/>
        <w:t>3.2.4. Для оценки достижения планируемых результатов используются различные методы и формы, взаимно дополняющие друг друга: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стартовые диагностические работы на начало учебного года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интегрированные (комплексные) контрольные работы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тематические проверочные (контрольные) работы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проекты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практические работы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творческие работы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диагностические задания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самоанализ и самооценка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* Стартовая работ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а(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проводится в начале сентября) позволяет определить актуальный уровень знаний, необходимый для продолжения обучения.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* Тематическая проверочная (контрольная) работа проводится по ранее изученной теме, в ходе изучения следующей темы. Результаты проверочной работы заносятся учителем в классный журнал и учитываются при выставлении отметки за четверть.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* Проекты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разрабатываются и защищаются учащимися по предметам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рабочей программы педагога. Отметка за проект выставляется в журнал.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* Практические работы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выполняются в соответствии с рабочей программой учителя.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* Творческие работы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выполняются в соответствии с поурочным планированием рабочей программы. Количество творческих работ по каждому предмету определяется в рабочей программе учителя. Творческие работы учащихся оцениваются одной отметкой, обучающие и контрольные изложения и сочинения по русскому языку оценивается двойной отметкой. Отметки выставляются в журнал.</w:t>
      </w:r>
    </w:p>
    <w:p w:rsidR="00AF0D4F" w:rsidRP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3.3. Периодичность текущего контроля.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Система текущего контроля отражается в рабочих программах учителей-предметников.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Учитель обязан ознакомить учащихся с системой текущего контроля по своему предмету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на начало учебного года. Текущий контроль успеваемости осуществляется учителями на протяжении всего учебного года.</w:t>
      </w:r>
    </w:p>
    <w:p w:rsidR="001D49C6" w:rsidRDefault="001D49C6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AF0D4F" w:rsidRPr="001D49C6">
        <w:rPr>
          <w:rFonts w:ascii="Times New Roman" w:eastAsia="Times New Roman" w:hAnsi="Times New Roman" w:cs="Times New Roman"/>
          <w:sz w:val="24"/>
          <w:szCs w:val="24"/>
        </w:rPr>
        <w:t>.4.Порядок текущего контроля.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3.4.1.Текущий контроль успеваемости осуществляется педагогом в пределах учебного времени, отведенного на освоение соответствующих учебных предметов, как традиционными, так и инновационными методами, включая компьютерные технологии.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3.4.2. Текущий контроль успеваемости проводится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учителем на любом из видов учебных занятий. Методы текущего контроля выбираются учителем исходя из специфики учебного предмета самостоятельно.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3.4.3. Руководители методических объединений, заместители руководителя учреждения по УВР контролируют ход текущего контроля успеваемости учащихся, при необходимости оказывают методическую помощь учителю в его проведении.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3.4.4.Текущий контроль успеваемости учащихся 1 класса в течение у</w:t>
      </w:r>
      <w:r w:rsidR="00215A22">
        <w:rPr>
          <w:rFonts w:ascii="Times New Roman" w:eastAsia="Times New Roman" w:hAnsi="Times New Roman" w:cs="Times New Roman"/>
          <w:sz w:val="24"/>
          <w:szCs w:val="24"/>
        </w:rPr>
        <w:t xml:space="preserve">чебного года и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перво</w:t>
      </w:r>
      <w:r w:rsidR="00384664">
        <w:rPr>
          <w:rFonts w:ascii="Times New Roman" w:eastAsia="Times New Roman" w:hAnsi="Times New Roman" w:cs="Times New Roman"/>
          <w:sz w:val="24"/>
          <w:szCs w:val="24"/>
        </w:rPr>
        <w:t xml:space="preserve">го полугодия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2 класса, осуществляется качественно, без фиксации достижений учащихся в классном журнале в виде отметок по пятибалльной шкале. Допускается словесная объяснительная оценка.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3.4.5. По курсам ОДНКР и ОРКСЭ ведётся безотметочное обучение. Объектом оценивания по данному курсу становится нравственная и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развитию, которая проводится в виде проведения систематизированных упражнений и тестовых заданий разных типов.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3.4.6. Успеваемость всех учащихся 2-11 классов учреждения подлежит текущему контролю в виде отметок по пятибалльной шкале.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3.4.7. Отметка устного ответа учащегося при текущем контроле успеваемости выставляется в классный и электронный журналы в виде отметки по 5-балльной шкале в конце урока.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3.4.8. Письменные, самостоятельные, контрольные и другие виды работ учащихся оцениваются по 5-балльной шкале.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3.4.9. Отметка за выполненную письменную работу заносится в классный журнал к следующему уроку, за исключением: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отметок за творческие работы по русскому языку и литературе в 5-9-х классах (они заносятся в классный журнал в течение недели после проведения творческих работ);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отметок за сочинение в 10-11-х классах по русскому языку и литературе (они заносятся в классный журнал в течение 10 дней после проведения сочинения);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отметок за проектно-исследовательские работы по всем предметам –</w:t>
      </w:r>
      <w:r w:rsidR="003846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не позднее, чем через неделю после защиты;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отметок за диагностические и контрольно-оценочные работы, проведённые в системе </w:t>
      </w:r>
      <w:proofErr w:type="spellStart"/>
      <w:r w:rsidRPr="001D49C6">
        <w:rPr>
          <w:rFonts w:ascii="Times New Roman" w:eastAsia="Times New Roman" w:hAnsi="Times New Roman" w:cs="Times New Roman"/>
          <w:sz w:val="24"/>
          <w:szCs w:val="24"/>
        </w:rPr>
        <w:t>СтатГрад</w:t>
      </w:r>
      <w:proofErr w:type="spell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или в качестве мониторинга. Регламент выставления отметок в данном случае определяется в сопроводительных документах к работам.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отметки по русскому языку за сочинение, изложение и диктант с грамматическим заданием выставляются в классный журнал через дробь.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3.4.10. Текущий контроль учащихся, временно находящихся в санаторных школах, реабилитационных общеобразовательных учреждениях, осуществляется в этих учебных заведениях и учитывается при выставлении четвертной (полугодовой) оценки.</w:t>
      </w:r>
    </w:p>
    <w:p w:rsidR="00AF0D4F" w:rsidRP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3.4.11. Успеваемость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>, занимающихся по индивидуальному учебному плану, подлежит текущему контролю по всем предметам плана.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3.4.12. Вопрос об аттестации обучающихся, пропустивших по не зависящим от них обстоятельствам или по болезни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/3 учебного времени, решается в индивидуальном порядке по согласованию с родителями (законными представителями) учащихся.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3.4.13. Не допускается выставление неудовлетворительных отметок учащимся сразу после пропуска занятий по уважительной причине.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3.4.14. Отметка учащегося за четверть, полугодие выставляется на основе результатов текущего контроля успеваемости, с учетом результатов письменных контрольных работ.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3.4.15. Отметка выставляется при наличии не менее 3-х и более текущих отметок за соответствующий период. Полугодовые отметки выставляются при наличии не менее 5-ти и более текущих отметок за соответствующий период.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3.4.16. При пропуске учащимся без уважительной причины учебного времени, отводимого на изучение предмета, при отсутствии минимального количества отметок для аттестации за четверть, полугодие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имеет академическую задолженность, которую обязан ликвидировать.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Срок ликвидации академической задолженности определяется образовательной организацией с учетом учебного плана. Результаты по предмету (предметам) фиксируются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в классном журнале.</w:t>
      </w:r>
    </w:p>
    <w:p w:rsidR="001D49C6" w:rsidRDefault="001D49C6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AF0D4F" w:rsidRPr="001D49C6">
        <w:rPr>
          <w:rFonts w:ascii="Times New Roman" w:eastAsia="Times New Roman" w:hAnsi="Times New Roman" w:cs="Times New Roman"/>
          <w:sz w:val="24"/>
          <w:szCs w:val="24"/>
        </w:rPr>
        <w:t>.4.17. В первом классе в течение первого полугодия контрольные диагностические работы не проводятся (кроме стартовой диагностики готовности ребенка к школе).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3.4.18. Классные руководители доводят до сведения родителей (законных представителей) сведения о результатах четвертной, полугодовой аттестации, путём выставления отметок в дневники учащихся, в том числе и электронный дневник. В случае неудовлетворительных результатов аттестации –</w:t>
      </w:r>
      <w:r w:rsidR="00D95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в письменной форме под роспись родителей (законных) представителей обучающихся с указанием даты ознакомления. Письменное сообщение хранится в течение года в личном деле обучающегося.4.Промежуточная аттестация.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4.1.Определение, цель, задачи.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промежуточной аттестации является установление фактического уровня теоретических знаний учащихся по предметам учебного плана, их практических умений и навыков, учебных компетентностей, соотнесение этого уровня с требованиями Федерального государственного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образовательного стандарта.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по всем предметам учебного плана.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4.2.Формы промежуточной аттестации.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промежуточной аттестации указываются в учебном плане.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Решение о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и выборе предметов промежуточной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аттестации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принимает педагогический совет по результатам внутришкольного контроля. Данное решение должно быть доведено до сведения учащихся и их родителей (законных представителей). 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может проводиться в следующих формах: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интегрированный зачет;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диктант, изложение, сочинение;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комплексная контрольная работа;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защита индивидуального/группового проекта;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тестирование; 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собеседование;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экзамен;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зачёт;</w:t>
      </w:r>
    </w:p>
    <w:p w:rsidR="00AF0D4F" w:rsidRP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иных формах, определяемых образовательными программами ОО и (или) индивидуальными учебными планами.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4.3.Периодичность и порядок промежуточной аттестации.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4.3.1.Промежуточная аттестация проводится для обучающихся 1-11-х классов.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4.3.2. Ежегодно в начале учебного года решением педагогического совета устанавливаются порядок проведения, периодичность и форма промежуточной аттестации обучающихся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>анное решение утверждается приказом руководителя учреждения и доводится до сведения всех участников образовательного процесса: учителей, обучающихся и их родителей (законных представителей).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4.3.3. Промежуточная аттестация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1-го класса осуществляется по обязательным учебным предметам, предусмотренным учебным планом основной образовательной программы начального общего образования для данного года обучения. Результаты оцениваются по двузначной шкале: «зачтено» или «не зачтено».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4.3.4. Контрольно-измерительные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материалы для проведения всех форм промежуточной аттестации учащихся разрабатываются учителем в соответствии с Федеральным государственным образовательным стандартом начального общего, основного общего, среднего общего образования, утверждаются на методических объединениях учителей по предмету.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4.3.5. Промежуточная аттестация учащихся по отдельным предметам в форме интегрированного зачета осуществляется путем вычисления среднего арифметического балла отметок за учебные четверти/полугодия.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4.3.6. В день проводится только одна форма контроля, интервал между ними не менее 2-х дней.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4.3.7. В промежуточной аттестации в форме интегрированного зачёта у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>, находящихся на лечении в санатории, стационаре, учитываются отметки, полученные в учебном заведении при лечебном учреждении.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4.3.8. Итоги промежуточной аттестации обсуждаются на заседаниях педагогического совета.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4.3.9. Учитывая результаты промежуточной аттестации, выставляются итоговые отметки:</w:t>
      </w:r>
    </w:p>
    <w:p w:rsid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При удовлетворительной отметке за промежуточную аттестацию (в форме отличной от интегрированного зачёта) итоговая оценка выставляется путём вычисления среднего арифметического балла четвертных (полугодовых) оценок и оценки за промежуточную аттестацию.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При неудовлетворительной отметке за промежуточную аттестацию (в форме отличной от интегрированного зачёта)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имеет академическую задолженность. 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5.Порядок перевода учащихся.</w:t>
      </w:r>
      <w:r w:rsidR="001D49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5.1.Обучающиеся, успешно освоившие содержание учебных программ за учебный год и имеющие положительные результаты промежуточной аттестации, решением педагогического совета общеобразовательного учреждения переводятся в следующий класс. Решение о переводе учащихся выносит педагогический совет общеобразовательного учреждения.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5.2.Неудовлетворительные результаты промежуточной аттестации по одному или нескольким учебным предметам образовательной программы или </w:t>
      </w:r>
      <w:proofErr w:type="spellStart"/>
      <w:r w:rsidRPr="001D49C6">
        <w:rPr>
          <w:rFonts w:ascii="Times New Roman" w:eastAsia="Times New Roman" w:hAnsi="Times New Roman" w:cs="Times New Roman"/>
          <w:sz w:val="24"/>
          <w:szCs w:val="24"/>
        </w:rPr>
        <w:t>непрохождение</w:t>
      </w:r>
      <w:proofErr w:type="spell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промежуточной аттестации при отсутствии уважительных причин признаются академической задолженностью. 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5.3.Обучающиеся, не прошедшие промежуточной аттестации по уважительным причинам или имеющие академическую задолженность по одному или нескольким предметам, переводятся в следующий класс условно.5.4.Обучающиеся обязаны ликвидировать академическую задолженность. </w:t>
      </w:r>
      <w:proofErr w:type="gramEnd"/>
    </w:p>
    <w:p w:rsidR="00AF0D4F" w:rsidRP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5.5.Обучающиеся имеют право ликвидировать академическую задолженность по соответствующему (или нескольким) учебному предмету, в сроки, определяемые </w:t>
      </w:r>
      <w:proofErr w:type="gramEnd"/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общеобразовательным учреждением не более двух раз в пределах первой четверти следующего учебного года. В указанный период не включаются время болезни обучающегося, нахождение его в академическом отпуске или отпуске по беременности и родам.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5.6.Для ликвидации академической задолженности создается комиссия.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5.7.Обучающиеся, не ликвидировавшие в установленные сроки академическую задолженность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 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5.8.Обучающиеся в форме семейного образования, не ликвидировавшие в установленные сроки академическую задолженность, продолжают получать образование в общеобразовательном учреждении с обязательной ликвидацией академической задолженности.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6.Права и обязанности участников процесса аттестации.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lastRenderedPageBreak/>
        <w:t>6.1.Участниками процесса аттестации являются: обучающиеся, родители обучающихся (лица их заменяющие), учителя-предметники, общеобразовательное учреждение.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6.2.Права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представляют его родители (законные представители).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6.3.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имеет право: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на информацию о перечне предметов, выносимых на промежуточную аттестацию;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на ознакомление с вопросами, включенными в экзаменационные билеты, темами рефератов и творческих работ, темами, подлежащими контролю;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на информацию о сроках аттестации;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на консультации учителя-предметника по вопросам, выносимым на контроль;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в случае болезни на изменение формы промежуточной аттестации, ее отсрочку или освобождение (по решению педагогического совета общеобразовательного учреждения);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на независимую и объективную оценку его уровня знаний;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на обращение в трехдневный срок с апелляцией в конфликтную комиссию, создаваемую в общеобразовательном учреждении, в случае несогласия с отметкой, полученной во время аттестации.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6.4.Обучающийся обязан: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проходить аттестацию в установленные сроки;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в процессе аттестации выполнять обоснованные требования учителей и руководства общеобразовательного учреждения;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соблюдать правила, предусмотренные нормативными документами, определяющими порядок аттестации.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6.5.Родители (законные представители) 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имеют право: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на информацию о формах, сроках и перечне предметов, выносимых на промежуточную аттестацию;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знакомиться с нормативными документами, определяющими порядок и критерии оценивания;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знакомится с результатами текущего контроля и промежуточной аттестации их детей;</w:t>
      </w:r>
    </w:p>
    <w:p w:rsidR="00AF0D4F" w:rsidRPr="001D49C6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обжаловать результаты аттестации их ребенка в случае нарушения общеобразовательным учреждением процедуры аттестации или неудовлетворенности результатами аттестации.6.6.Родители (законные представители) обучающегося обязаны: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обучающегося;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вести контроль текущей успеваемости своего ребенка, результатов его промежуточной аттестации;</w:t>
      </w:r>
    </w:p>
    <w:p w:rsidR="00215A22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оказывать содействие своему ребенку по ликвидации академической задолженности по одному или нескольким предметам в установленные сроки в случае перевода ребенка в следующий класс условно</w:t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proofErr w:type="gramStart"/>
      <w:r w:rsidRPr="001D49C6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1D49C6">
        <w:rPr>
          <w:rFonts w:ascii="Times New Roman" w:eastAsia="Times New Roman" w:hAnsi="Times New Roman" w:cs="Times New Roman"/>
          <w:sz w:val="24"/>
          <w:szCs w:val="24"/>
        </w:rPr>
        <w:t>орректно и вежливо относиться к педагогам, участвующим в аттестации их ребенка.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6.7.Учитель, осуществляющий промежуточную аттестацию, имеет право: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разрабатывать материалы для промежуточной аттестации учащихся;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осуществлять текущий контроль успеваемости, проводить аттестацию и оценивать качество усвоения учащимися содержания учебный программ, соответствие уровня подготовки обучающихся требованиям государственного стандарта образования;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давать педагогические рекомендации учащимся и их родителям (законным представителям) по освоению предмета.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6.8.Учитель, осуществляющий текущий контроль успеваемости и промежуточную аттестацию, не имеет права: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использовать, при составлении заданий, учебный материал предмета, не предусмотренный учебной программой;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оказывать психологическое давление на учащихся, проявлять недоброжелательное, некорректное отношение к ним.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6.9.Учитель, осуществляющий промежуточную аттестацию, обязан доводить до сведения учащихся, их родителей (законных представителей) результаты текущего контроля успеваемости, промежуточной аттестации.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6.10.В целях создания условий, отвечающих физиологическим особенностям учащихся, не допускается: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проведение более одного контрольного мероприятия в день в начальной школе;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проведение аттестационных работ в первый день после праздников;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проведение в средней и старшей школе более двух контрольных мероприятий в день, независимо от выбранной формы.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lastRenderedPageBreak/>
        <w:t>6.11.Общеобразовательное учреждение определяет нормативную базу проведения текущего контроля успеваемости и промежуточной аттестации учащихся, их порядок, периодичность, формы в рамках своей компетенции.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7. Особенности проведения промежуточной аттестации экстернов.</w:t>
      </w:r>
    </w:p>
    <w:p w:rsidR="00201A23" w:rsidRDefault="00AF0D4F" w:rsidP="00201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9C6">
        <w:rPr>
          <w:rFonts w:ascii="Times New Roman" w:eastAsia="Times New Roman" w:hAnsi="Times New Roman" w:cs="Times New Roman"/>
          <w:sz w:val="24"/>
          <w:szCs w:val="24"/>
        </w:rPr>
        <w:t>7.1</w:t>
      </w:r>
      <w:r w:rsidR="00D95F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 Промежуточная аттестация экстернов проводится в соответствии с «Положением об организации семейного образования в 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>МОУ Купанской СШ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>» в сроки и в формах,</w:t>
      </w:r>
      <w:r w:rsidR="00201A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49C6">
        <w:rPr>
          <w:rFonts w:ascii="Times New Roman" w:eastAsia="Times New Roman" w:hAnsi="Times New Roman" w:cs="Times New Roman"/>
          <w:sz w:val="24"/>
          <w:szCs w:val="24"/>
        </w:rPr>
        <w:t xml:space="preserve">предусмотренных образовательной программой. </w:t>
      </w:r>
    </w:p>
    <w:p w:rsidR="001256C6" w:rsidRPr="001D49C6" w:rsidRDefault="00201A23" w:rsidP="00201A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7.8. </w:t>
      </w:r>
      <w:r w:rsidR="00AF0D4F" w:rsidRPr="001D49C6">
        <w:rPr>
          <w:rFonts w:ascii="Times New Roman" w:eastAsia="Times New Roman" w:hAnsi="Times New Roman" w:cs="Times New Roman"/>
          <w:sz w:val="24"/>
          <w:szCs w:val="24"/>
        </w:rPr>
        <w:t>Срок действия Положения не огран</w:t>
      </w:r>
      <w:r>
        <w:rPr>
          <w:rFonts w:ascii="Times New Roman" w:eastAsia="Times New Roman" w:hAnsi="Times New Roman" w:cs="Times New Roman"/>
          <w:sz w:val="24"/>
          <w:szCs w:val="24"/>
        </w:rPr>
        <w:t>ичен.</w:t>
      </w:r>
    </w:p>
    <w:sectPr w:rsidR="001256C6" w:rsidRPr="001D49C6" w:rsidSect="001D49C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0D4F"/>
    <w:rsid w:val="001256C6"/>
    <w:rsid w:val="001D49C6"/>
    <w:rsid w:val="00201A23"/>
    <w:rsid w:val="00215A22"/>
    <w:rsid w:val="00266FED"/>
    <w:rsid w:val="00384664"/>
    <w:rsid w:val="00AF0D4F"/>
    <w:rsid w:val="00D95FF9"/>
    <w:rsid w:val="00F10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FF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5FF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95F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9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3418</Words>
  <Characters>19483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2021-03-15T11:44:00Z</dcterms:created>
  <dcterms:modified xsi:type="dcterms:W3CDTF">2021-03-15T11:46:00Z</dcterms:modified>
</cp:coreProperties>
</file>